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14C" w:rsidRPr="0018514C" w:rsidRDefault="0018514C" w:rsidP="0018514C">
      <w:pPr>
        <w:pStyle w:val="berschriftR2"/>
        <w:spacing w:after="120"/>
        <w:rPr>
          <w:szCs w:val="22"/>
        </w:rPr>
      </w:pPr>
    </w:p>
    <w:p w:rsidR="00683FE5" w:rsidRDefault="008A504F" w:rsidP="007F1E19">
      <w:pPr>
        <w:pStyle w:val="Text-B-0"/>
        <w:rPr>
          <w:b/>
          <w:sz w:val="28"/>
          <w:szCs w:val="28"/>
          <w:u w:val="single"/>
        </w:rPr>
      </w:pPr>
      <w:r>
        <w:rPr>
          <w:b/>
          <w:sz w:val="28"/>
          <w:szCs w:val="28"/>
          <w:u w:val="single"/>
        </w:rPr>
        <w:t>C</w:t>
      </w:r>
      <w:r w:rsidR="00683FE5">
        <w:rPr>
          <w:b/>
          <w:sz w:val="28"/>
          <w:szCs w:val="28"/>
          <w:u w:val="single"/>
        </w:rPr>
        <w:t>.</w:t>
      </w:r>
      <w:r w:rsidR="00EA656C">
        <w:rPr>
          <w:b/>
          <w:sz w:val="28"/>
          <w:szCs w:val="28"/>
          <w:u w:val="single"/>
        </w:rPr>
        <w:t>1</w:t>
      </w:r>
      <w:r w:rsidR="001F6BA1">
        <w:rPr>
          <w:b/>
          <w:sz w:val="28"/>
          <w:szCs w:val="28"/>
          <w:u w:val="single"/>
        </w:rPr>
        <w:tab/>
        <w:t xml:space="preserve">Erklärung </w:t>
      </w:r>
      <w:r w:rsidR="000143CD">
        <w:rPr>
          <w:b/>
          <w:sz w:val="28"/>
          <w:szCs w:val="28"/>
          <w:u w:val="single"/>
        </w:rPr>
        <w:t>zur Einhaltung rechtlicher Verpflichtungen</w:t>
      </w:r>
    </w:p>
    <w:p w:rsidR="00EB47DC" w:rsidRDefault="002722CF" w:rsidP="00A75631">
      <w:pPr>
        <w:pStyle w:val="berschriftR2"/>
        <w:jc w:val="both"/>
        <w:rPr>
          <w:rFonts w:ascii="Arial Narrow" w:hAnsi="Arial Narrow"/>
          <w:b/>
          <w:i/>
        </w:rPr>
      </w:pPr>
      <w:r w:rsidRPr="00CF652A">
        <w:rPr>
          <w:rFonts w:ascii="Arial Narrow" w:hAnsi="Arial Narrow"/>
          <w:b/>
          <w:i/>
        </w:rPr>
        <w:t xml:space="preserve">(Dieser Vordruck ist </w:t>
      </w:r>
      <w:r w:rsidR="00CF652A">
        <w:rPr>
          <w:rFonts w:ascii="Arial Narrow" w:hAnsi="Arial Narrow"/>
          <w:b/>
          <w:i/>
        </w:rPr>
        <w:t>stets</w:t>
      </w:r>
      <w:r w:rsidRPr="00CF652A">
        <w:rPr>
          <w:rFonts w:ascii="Arial Narrow" w:hAnsi="Arial Narrow"/>
          <w:b/>
          <w:i/>
        </w:rPr>
        <w:t xml:space="preserve"> </w:t>
      </w:r>
      <w:r w:rsidR="008E6780" w:rsidRPr="00CF652A">
        <w:rPr>
          <w:rFonts w:ascii="Arial Narrow" w:hAnsi="Arial Narrow"/>
          <w:b/>
          <w:i/>
        </w:rPr>
        <w:t>zu verwenden</w:t>
      </w:r>
      <w:r w:rsidR="00EB47DC" w:rsidRPr="00CF652A">
        <w:rPr>
          <w:rFonts w:ascii="Arial Narrow" w:hAnsi="Arial Narrow"/>
          <w:b/>
          <w:i/>
        </w:rPr>
        <w:t>.</w:t>
      </w:r>
      <w:r w:rsidR="00C31367">
        <w:rPr>
          <w:rFonts w:ascii="Arial Narrow" w:hAnsi="Arial Narrow"/>
          <w:b/>
          <w:i/>
        </w:rPr>
        <w:t xml:space="preserve"> </w:t>
      </w:r>
      <w:r w:rsidR="00C31367">
        <w:rPr>
          <w:rFonts w:ascii="Arial Narrow" w:hAnsi="Arial Narrow" w:cs="Arial"/>
          <w:b/>
          <w:i/>
          <w:szCs w:val="22"/>
        </w:rPr>
        <w:t>Beachten Sie bitte unbedingt die Hinweise in den „Bewerbungsbedingungen“ sowie auf der letzten Seite dieses Vordrucks.</w:t>
      </w:r>
      <w:r w:rsidR="00EB47DC" w:rsidRPr="00CF652A">
        <w:rPr>
          <w:rFonts w:ascii="Arial Narrow" w:hAnsi="Arial Narrow"/>
          <w:b/>
          <w:i/>
        </w:rPr>
        <w:t>)</w:t>
      </w:r>
    </w:p>
    <w:p w:rsidR="00D52260" w:rsidRPr="00D52260" w:rsidRDefault="00D52260" w:rsidP="00D52260">
      <w:pPr>
        <w:pStyle w:val="berschriftR2"/>
        <w:spacing w:after="120"/>
        <w:rPr>
          <w:szCs w:val="22"/>
        </w:rPr>
      </w:pPr>
    </w:p>
    <w:p w:rsidR="00327AB0" w:rsidRPr="007E2560" w:rsidRDefault="00327AB0" w:rsidP="00327AB0">
      <w:pPr>
        <w:pStyle w:val="berschriftR2"/>
        <w:spacing w:after="120"/>
        <w:rPr>
          <w:rFonts w:ascii="Arial Narrow" w:hAnsi="Arial Narrow"/>
          <w:b/>
          <w:i/>
        </w:rPr>
      </w:pPr>
      <w:r>
        <w:rPr>
          <w:rFonts w:ascii="Arial Narrow" w:hAnsi="Arial Narrow"/>
          <w:b/>
          <w:i/>
        </w:rPr>
        <w:t>Angaben zum Bieter bzw. Bewerber</w:t>
      </w:r>
      <w:r w:rsidR="002F3C9D">
        <w:rPr>
          <w:rFonts w:ascii="Arial Narrow" w:hAnsi="Arial Narrow"/>
          <w:b/>
          <w:i/>
        </w:rPr>
        <w:t xml:space="preserve"> / zur Bieter- bzw. Bewerbergemeinschaft</w:t>
      </w:r>
      <w:r w:rsidRPr="007E2560">
        <w:rPr>
          <w:rFonts w:ascii="Arial Narrow" w:hAnsi="Arial Narrow"/>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327AB0" w:rsidRPr="005C2FAE" w:rsidTr="00227BD9">
        <w:trPr>
          <w:cantSplit/>
          <w:trHeight w:hRule="exact" w:val="851"/>
        </w:trPr>
        <w:tc>
          <w:tcPr>
            <w:tcW w:w="9501" w:type="dxa"/>
          </w:tcPr>
          <w:p w:rsidR="00327AB0" w:rsidRPr="005C2FAE" w:rsidRDefault="00327AB0" w:rsidP="00300999">
            <w:pPr>
              <w:spacing w:before="120" w:after="120"/>
              <w:jc w:val="both"/>
              <w:rPr>
                <w:rFonts w:ascii="Arial" w:hAnsi="Arial" w:cs="Arial"/>
                <w:sz w:val="22"/>
                <w:szCs w:val="22"/>
              </w:rPr>
            </w:pPr>
            <w:r>
              <w:rPr>
                <w:rFonts w:ascii="Arial" w:hAnsi="Arial" w:cs="Arial"/>
                <w:sz w:val="22"/>
                <w:szCs w:val="22"/>
              </w:rPr>
              <w:t xml:space="preserve">Firma/Name </w:t>
            </w:r>
            <w:r w:rsidRPr="005C2FAE">
              <w:rPr>
                <w:rFonts w:ascii="Arial" w:hAnsi="Arial" w:cs="Arial"/>
                <w:sz w:val="22"/>
                <w:szCs w:val="22"/>
              </w:rPr>
              <w:t>(</w:t>
            </w:r>
            <w:r w:rsidRPr="006D2260">
              <w:rPr>
                <w:rFonts w:ascii="Arial" w:hAnsi="Arial" w:cs="Arial"/>
                <w:i/>
                <w:sz w:val="22"/>
                <w:szCs w:val="22"/>
              </w:rPr>
              <w:t xml:space="preserve">wie im Vordruck </w:t>
            </w:r>
            <w:r w:rsidRPr="002F3C9D">
              <w:rPr>
                <w:rFonts w:ascii="Arial" w:hAnsi="Arial" w:cs="Arial"/>
                <w:b/>
                <w:i/>
                <w:sz w:val="22"/>
                <w:szCs w:val="22"/>
              </w:rPr>
              <w:t>D.</w:t>
            </w:r>
            <w:r w:rsidR="002F3C9D" w:rsidRPr="002F3C9D">
              <w:rPr>
                <w:rFonts w:ascii="Arial" w:hAnsi="Arial" w:cs="Arial"/>
                <w:b/>
                <w:i/>
                <w:sz w:val="22"/>
                <w:szCs w:val="22"/>
              </w:rPr>
              <w:t>0</w:t>
            </w:r>
            <w:r w:rsidRPr="006D2260">
              <w:rPr>
                <w:rFonts w:ascii="Arial" w:hAnsi="Arial" w:cs="Arial"/>
                <w:i/>
                <w:sz w:val="22"/>
                <w:szCs w:val="22"/>
              </w:rPr>
              <w:t xml:space="preserve"> bezeichnen</w:t>
            </w:r>
            <w:r w:rsidRPr="005C2FAE">
              <w:rPr>
                <w:rFonts w:ascii="Arial" w:hAnsi="Arial" w:cs="Arial"/>
                <w:sz w:val="22"/>
                <w:szCs w:val="22"/>
              </w:rPr>
              <w:t>)</w:t>
            </w:r>
          </w:p>
          <w:p w:rsidR="00327AB0" w:rsidRPr="00217D90" w:rsidRDefault="00327AB0" w:rsidP="00300999">
            <w:pPr>
              <w:spacing w:after="120"/>
              <w:jc w:val="both"/>
              <w:rPr>
                <w:rFonts w:ascii="Arial" w:hAnsi="Arial" w:cs="Arial"/>
                <w:b/>
              </w:rPr>
            </w:pPr>
            <w:r w:rsidRPr="00217D90">
              <w:rPr>
                <w:rFonts w:ascii="Arial" w:hAnsi="Arial" w:cs="Arial"/>
                <w:b/>
                <w:highlight w:val="yellow"/>
              </w:rPr>
              <w:fldChar w:fldCharType="begin">
                <w:ffData>
                  <w:name w:val="Text2"/>
                  <w:enabled/>
                  <w:calcOnExit w:val="0"/>
                  <w:textInput/>
                </w:ffData>
              </w:fldChar>
            </w:r>
            <w:r w:rsidRPr="00217D90">
              <w:rPr>
                <w:rFonts w:ascii="Arial" w:hAnsi="Arial" w:cs="Arial"/>
                <w:b/>
                <w:highlight w:val="yellow"/>
              </w:rPr>
              <w:instrText xml:space="preserve"> FORMTEXT </w:instrText>
            </w:r>
            <w:r w:rsidRPr="00217D90">
              <w:rPr>
                <w:rFonts w:ascii="Arial" w:hAnsi="Arial" w:cs="Arial"/>
                <w:b/>
                <w:highlight w:val="yellow"/>
              </w:rPr>
            </w:r>
            <w:r w:rsidRPr="00217D90">
              <w:rPr>
                <w:rFonts w:ascii="Arial" w:hAnsi="Arial" w:cs="Arial"/>
                <w:b/>
                <w:highlight w:val="yellow"/>
              </w:rPr>
              <w:fldChar w:fldCharType="separate"/>
            </w:r>
            <w:r w:rsidRPr="00217D90">
              <w:rPr>
                <w:rFonts w:ascii="Arial" w:hAnsi="Arial" w:cs="Arial"/>
                <w:b/>
                <w:noProof/>
                <w:highlight w:val="yellow"/>
              </w:rPr>
              <w:t> </w:t>
            </w:r>
            <w:r w:rsidRPr="00217D90">
              <w:rPr>
                <w:rFonts w:ascii="Arial" w:hAnsi="Arial" w:cs="Arial"/>
                <w:b/>
                <w:noProof/>
                <w:highlight w:val="yellow"/>
              </w:rPr>
              <w:t> </w:t>
            </w:r>
            <w:r w:rsidRPr="00217D90">
              <w:rPr>
                <w:rFonts w:ascii="Arial" w:hAnsi="Arial" w:cs="Arial"/>
                <w:b/>
                <w:noProof/>
                <w:highlight w:val="yellow"/>
              </w:rPr>
              <w:t> </w:t>
            </w:r>
            <w:r w:rsidRPr="00217D90">
              <w:rPr>
                <w:rFonts w:ascii="Arial" w:hAnsi="Arial" w:cs="Arial"/>
                <w:b/>
                <w:noProof/>
                <w:highlight w:val="yellow"/>
              </w:rPr>
              <w:t> </w:t>
            </w:r>
            <w:r w:rsidRPr="00217D90">
              <w:rPr>
                <w:rFonts w:ascii="Arial" w:hAnsi="Arial" w:cs="Arial"/>
                <w:b/>
                <w:noProof/>
                <w:highlight w:val="yellow"/>
              </w:rPr>
              <w:t> </w:t>
            </w:r>
            <w:r w:rsidRPr="00217D90">
              <w:rPr>
                <w:rFonts w:ascii="Arial" w:hAnsi="Arial" w:cs="Arial"/>
                <w:b/>
                <w:highlight w:val="yellow"/>
              </w:rPr>
              <w:fldChar w:fldCharType="end"/>
            </w:r>
            <w:r w:rsidR="00A75631">
              <w:rPr>
                <w:rFonts w:ascii="Arial" w:hAnsi="Arial" w:cs="Arial"/>
                <w:b/>
              </w:rPr>
              <w:t xml:space="preserve"> </w:t>
            </w:r>
          </w:p>
        </w:tc>
      </w:tr>
    </w:tbl>
    <w:p w:rsidR="00327AB0" w:rsidRPr="00CF652A" w:rsidRDefault="00327AB0" w:rsidP="00327AB0">
      <w:pPr>
        <w:pStyle w:val="berschriftR2"/>
        <w:spacing w:after="120"/>
        <w:rPr>
          <w:szCs w:val="22"/>
        </w:rPr>
      </w:pPr>
    </w:p>
    <w:p w:rsidR="00F819B6" w:rsidRPr="007E2560" w:rsidRDefault="00F819B6" w:rsidP="00F819B6">
      <w:pPr>
        <w:pStyle w:val="berschriftR2"/>
        <w:spacing w:after="120"/>
        <w:rPr>
          <w:rFonts w:ascii="Arial Narrow" w:hAnsi="Arial Narrow"/>
          <w:b/>
          <w:i/>
        </w:rPr>
      </w:pPr>
      <w:r w:rsidRPr="007E2560">
        <w:rPr>
          <w:rFonts w:ascii="Arial Narrow" w:hAnsi="Arial Narrow"/>
          <w:b/>
          <w:i/>
        </w:rPr>
        <w:t xml:space="preserve">Nur bei Bildung von Bieter- </w:t>
      </w:r>
      <w:r>
        <w:rPr>
          <w:rFonts w:ascii="Arial Narrow" w:hAnsi="Arial Narrow"/>
          <w:b/>
          <w:i/>
        </w:rPr>
        <w:t>bzw.</w:t>
      </w:r>
      <w:r w:rsidRPr="007E2560">
        <w:rPr>
          <w:rFonts w:ascii="Arial Narrow" w:hAnsi="Arial Narrow"/>
          <w:b/>
          <w:i/>
        </w:rPr>
        <w:t xml:space="preserve"> Bewerbergemeinschaften auszufüllen:</w:t>
      </w:r>
      <w:r w:rsidRPr="00C87E19">
        <w:rPr>
          <w:rFonts w:ascii="Arial Narrow" w:hAnsi="Arial Narrow"/>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F819B6" w:rsidRPr="005C2FAE" w:rsidTr="00A75631">
        <w:trPr>
          <w:cantSplit/>
          <w:trHeight w:val="1474"/>
        </w:trPr>
        <w:tc>
          <w:tcPr>
            <w:tcW w:w="9501" w:type="dxa"/>
          </w:tcPr>
          <w:p w:rsidR="00F819B6" w:rsidRPr="005C2FAE" w:rsidRDefault="00F819B6" w:rsidP="00A75631">
            <w:pPr>
              <w:spacing w:before="60" w:after="60"/>
              <w:jc w:val="both"/>
              <w:rPr>
                <w:rFonts w:ascii="Arial" w:hAnsi="Arial" w:cs="Arial"/>
                <w:sz w:val="22"/>
                <w:szCs w:val="22"/>
              </w:rPr>
            </w:pPr>
            <w:r>
              <w:rPr>
                <w:rFonts w:ascii="Arial" w:hAnsi="Arial" w:cs="Arial"/>
                <w:sz w:val="22"/>
                <w:szCs w:val="22"/>
              </w:rPr>
              <w:t>Namen sämtlicher Teilnehmer der Bieter-/</w:t>
            </w:r>
            <w:r w:rsidRPr="005C2FAE">
              <w:rPr>
                <w:rFonts w:ascii="Arial" w:hAnsi="Arial" w:cs="Arial"/>
                <w:sz w:val="22"/>
                <w:szCs w:val="22"/>
              </w:rPr>
              <w:t xml:space="preserve">Bewerbergemeinschaft, für </w:t>
            </w:r>
            <w:r>
              <w:rPr>
                <w:rFonts w:ascii="Arial" w:hAnsi="Arial" w:cs="Arial"/>
                <w:sz w:val="22"/>
                <w:szCs w:val="22"/>
              </w:rPr>
              <w:t xml:space="preserve">die </w:t>
            </w:r>
            <w:r w:rsidRPr="005C2FAE">
              <w:rPr>
                <w:rFonts w:ascii="Arial" w:hAnsi="Arial" w:cs="Arial"/>
                <w:sz w:val="22"/>
                <w:szCs w:val="22"/>
              </w:rPr>
              <w:t>diese Erklärung abgegeben wird (</w:t>
            </w:r>
            <w:r w:rsidRPr="006D2260">
              <w:rPr>
                <w:rFonts w:ascii="Arial" w:hAnsi="Arial" w:cs="Arial"/>
                <w:i/>
                <w:sz w:val="22"/>
                <w:szCs w:val="22"/>
              </w:rPr>
              <w:t xml:space="preserve">wie im Vordruck </w:t>
            </w:r>
            <w:r w:rsidRPr="002F3C9D">
              <w:rPr>
                <w:rFonts w:ascii="Arial" w:hAnsi="Arial" w:cs="Arial"/>
                <w:b/>
                <w:i/>
                <w:sz w:val="22"/>
                <w:szCs w:val="22"/>
              </w:rPr>
              <w:t>D.1</w:t>
            </w:r>
            <w:r w:rsidRPr="006D2260">
              <w:rPr>
                <w:rFonts w:ascii="Arial" w:hAnsi="Arial" w:cs="Arial"/>
                <w:i/>
                <w:sz w:val="22"/>
                <w:szCs w:val="22"/>
              </w:rPr>
              <w:t xml:space="preserve"> bezeichnen</w:t>
            </w:r>
            <w:r w:rsidRPr="005C2FAE">
              <w:rPr>
                <w:rFonts w:ascii="Arial" w:hAnsi="Arial" w:cs="Arial"/>
                <w:sz w:val="22"/>
                <w:szCs w:val="22"/>
              </w:rPr>
              <w:t>)</w:t>
            </w:r>
          </w:p>
          <w:p w:rsidR="00F819B6" w:rsidRDefault="00F819B6" w:rsidP="00A75631">
            <w:pPr>
              <w:spacing w:before="60" w:after="60"/>
              <w:jc w:val="both"/>
              <w:rPr>
                <w:rFonts w:ascii="Arial" w:hAnsi="Arial" w:cs="Arial"/>
                <w:b/>
                <w:noProof/>
              </w:rPr>
            </w:pPr>
            <w:r w:rsidRPr="005916D4">
              <w:rPr>
                <w:rFonts w:ascii="Arial" w:hAnsi="Arial" w:cs="Arial"/>
                <w:b/>
                <w:noProof/>
                <w:highlight w:val="yellow"/>
              </w:rPr>
              <w:fldChar w:fldCharType="begin">
                <w:ffData>
                  <w:name w:val="Text2"/>
                  <w:enabled/>
                  <w:calcOnExit w:val="0"/>
                  <w:textInput/>
                </w:ffData>
              </w:fldChar>
            </w:r>
            <w:r w:rsidRPr="005916D4">
              <w:rPr>
                <w:rFonts w:ascii="Arial" w:hAnsi="Arial" w:cs="Arial"/>
                <w:b/>
                <w:noProof/>
                <w:highlight w:val="yellow"/>
              </w:rPr>
              <w:instrText xml:space="preserve"> FORMTEXT </w:instrText>
            </w:r>
            <w:r w:rsidRPr="005916D4">
              <w:rPr>
                <w:rFonts w:ascii="Arial" w:hAnsi="Arial" w:cs="Arial"/>
                <w:b/>
                <w:noProof/>
                <w:highlight w:val="yellow"/>
              </w:rPr>
            </w:r>
            <w:r w:rsidRPr="005916D4">
              <w:rPr>
                <w:rFonts w:ascii="Arial" w:hAnsi="Arial" w:cs="Arial"/>
                <w:b/>
                <w:noProof/>
                <w:highlight w:val="yellow"/>
              </w:rPr>
              <w:fldChar w:fldCharType="separate"/>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fldChar w:fldCharType="end"/>
            </w:r>
            <w:r w:rsidR="00A75631">
              <w:rPr>
                <w:rFonts w:ascii="Arial" w:hAnsi="Arial" w:cs="Arial"/>
                <w:b/>
                <w:noProof/>
              </w:rPr>
              <w:t xml:space="preserve"> </w:t>
            </w:r>
          </w:p>
          <w:p w:rsidR="00A75631" w:rsidRDefault="00A75631" w:rsidP="00A75631">
            <w:pPr>
              <w:spacing w:before="60" w:after="60"/>
              <w:jc w:val="both"/>
              <w:rPr>
                <w:rFonts w:ascii="Arial" w:hAnsi="Arial" w:cs="Arial"/>
                <w:b/>
                <w:noProof/>
              </w:rPr>
            </w:pPr>
            <w:r w:rsidRPr="005916D4">
              <w:rPr>
                <w:rFonts w:ascii="Arial" w:hAnsi="Arial" w:cs="Arial"/>
                <w:b/>
                <w:noProof/>
                <w:highlight w:val="yellow"/>
              </w:rPr>
              <w:fldChar w:fldCharType="begin">
                <w:ffData>
                  <w:name w:val="Text2"/>
                  <w:enabled/>
                  <w:calcOnExit w:val="0"/>
                  <w:textInput/>
                </w:ffData>
              </w:fldChar>
            </w:r>
            <w:r w:rsidRPr="005916D4">
              <w:rPr>
                <w:rFonts w:ascii="Arial" w:hAnsi="Arial" w:cs="Arial"/>
                <w:b/>
                <w:noProof/>
                <w:highlight w:val="yellow"/>
              </w:rPr>
              <w:instrText xml:space="preserve"> FORMTEXT </w:instrText>
            </w:r>
            <w:r w:rsidRPr="005916D4">
              <w:rPr>
                <w:rFonts w:ascii="Arial" w:hAnsi="Arial" w:cs="Arial"/>
                <w:b/>
                <w:noProof/>
                <w:highlight w:val="yellow"/>
              </w:rPr>
            </w:r>
            <w:r w:rsidRPr="005916D4">
              <w:rPr>
                <w:rFonts w:ascii="Arial" w:hAnsi="Arial" w:cs="Arial"/>
                <w:b/>
                <w:noProof/>
                <w:highlight w:val="yellow"/>
              </w:rPr>
              <w:fldChar w:fldCharType="separate"/>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fldChar w:fldCharType="end"/>
            </w:r>
            <w:r>
              <w:rPr>
                <w:rFonts w:ascii="Arial" w:hAnsi="Arial" w:cs="Arial"/>
                <w:b/>
                <w:noProof/>
              </w:rPr>
              <w:t xml:space="preserve"> </w:t>
            </w:r>
          </w:p>
          <w:p w:rsidR="00A75631" w:rsidRPr="006D2260" w:rsidRDefault="00A75631" w:rsidP="00A75631">
            <w:pPr>
              <w:spacing w:before="60" w:after="60"/>
              <w:jc w:val="both"/>
              <w:rPr>
                <w:rFonts w:ascii="Arial" w:hAnsi="Arial" w:cs="Arial"/>
                <w:sz w:val="22"/>
                <w:szCs w:val="22"/>
              </w:rPr>
            </w:pPr>
            <w:r w:rsidRPr="005916D4">
              <w:rPr>
                <w:rFonts w:ascii="Arial" w:hAnsi="Arial" w:cs="Arial"/>
                <w:b/>
                <w:noProof/>
                <w:highlight w:val="yellow"/>
              </w:rPr>
              <w:fldChar w:fldCharType="begin">
                <w:ffData>
                  <w:name w:val="Text2"/>
                  <w:enabled/>
                  <w:calcOnExit w:val="0"/>
                  <w:textInput/>
                </w:ffData>
              </w:fldChar>
            </w:r>
            <w:r w:rsidRPr="005916D4">
              <w:rPr>
                <w:rFonts w:ascii="Arial" w:hAnsi="Arial" w:cs="Arial"/>
                <w:b/>
                <w:noProof/>
                <w:highlight w:val="yellow"/>
              </w:rPr>
              <w:instrText xml:space="preserve"> FORMTEXT </w:instrText>
            </w:r>
            <w:r w:rsidRPr="005916D4">
              <w:rPr>
                <w:rFonts w:ascii="Arial" w:hAnsi="Arial" w:cs="Arial"/>
                <w:b/>
                <w:noProof/>
                <w:highlight w:val="yellow"/>
              </w:rPr>
            </w:r>
            <w:r w:rsidRPr="005916D4">
              <w:rPr>
                <w:rFonts w:ascii="Arial" w:hAnsi="Arial" w:cs="Arial"/>
                <w:b/>
                <w:noProof/>
                <w:highlight w:val="yellow"/>
              </w:rPr>
              <w:fldChar w:fldCharType="separate"/>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fldChar w:fldCharType="end"/>
            </w:r>
            <w:r>
              <w:rPr>
                <w:rFonts w:ascii="Arial" w:hAnsi="Arial" w:cs="Arial"/>
                <w:b/>
                <w:noProof/>
              </w:rPr>
              <w:t xml:space="preserve"> </w:t>
            </w:r>
          </w:p>
        </w:tc>
      </w:tr>
    </w:tbl>
    <w:p w:rsidR="00F819B6" w:rsidRPr="00D17D20" w:rsidRDefault="00F819B6" w:rsidP="00A07728">
      <w:pPr>
        <w:pStyle w:val="Text-B-0"/>
        <w:spacing w:after="240"/>
        <w:rPr>
          <w:szCs w:val="22"/>
        </w:rPr>
      </w:pPr>
    </w:p>
    <w:p w:rsidR="002F3C9D" w:rsidRDefault="002F3C9D" w:rsidP="002F3C9D">
      <w:pPr>
        <w:pStyle w:val="Text-B-0"/>
        <w:rPr>
          <w:rFonts w:cs="Arial"/>
          <w:szCs w:val="22"/>
        </w:rPr>
      </w:pPr>
      <w:r>
        <w:rPr>
          <w:rFonts w:cs="Arial"/>
          <w:szCs w:val="22"/>
        </w:rPr>
        <w:t>Zu diesem Beschaffungsverfahren wird im Hinblick auf die Auftragsausführung folgende Erklärung abgegeben:</w:t>
      </w:r>
    </w:p>
    <w:p w:rsidR="00CF652A" w:rsidRPr="007E4616" w:rsidRDefault="00CF652A" w:rsidP="006D2260">
      <w:pPr>
        <w:spacing w:after="120"/>
        <w:jc w:val="center"/>
        <w:rPr>
          <w:rFonts w:ascii="Arial" w:hAnsi="Arial" w:cs="Arial"/>
          <w:b/>
          <w:sz w:val="24"/>
          <w:szCs w:val="24"/>
        </w:rPr>
      </w:pPr>
      <w:r w:rsidRPr="007E4616">
        <w:rPr>
          <w:rFonts w:ascii="Arial" w:hAnsi="Arial" w:cs="Arial"/>
          <w:b/>
          <w:sz w:val="24"/>
          <w:szCs w:val="24"/>
        </w:rPr>
        <w:t>Erklärung</w:t>
      </w:r>
    </w:p>
    <w:p w:rsidR="00CF652A" w:rsidRPr="003C3B76" w:rsidRDefault="00481C90" w:rsidP="00C03959">
      <w:pPr>
        <w:spacing w:after="240"/>
        <w:jc w:val="center"/>
        <w:rPr>
          <w:rFonts w:ascii="Arial" w:hAnsi="Arial" w:cs="Arial"/>
          <w:b/>
          <w:sz w:val="22"/>
          <w:szCs w:val="22"/>
        </w:rPr>
      </w:pPr>
      <w:r w:rsidRPr="003C3B76">
        <w:rPr>
          <w:rFonts w:ascii="Arial" w:hAnsi="Arial" w:cs="Arial"/>
          <w:b/>
          <w:sz w:val="22"/>
          <w:szCs w:val="22"/>
        </w:rPr>
        <w:t>des Bieters/</w:t>
      </w:r>
      <w:r w:rsidR="00CF652A" w:rsidRPr="003C3B76">
        <w:rPr>
          <w:rFonts w:ascii="Arial" w:hAnsi="Arial" w:cs="Arial"/>
          <w:b/>
          <w:sz w:val="22"/>
          <w:szCs w:val="22"/>
        </w:rPr>
        <w:t>Bewer</w:t>
      </w:r>
      <w:r w:rsidRPr="003C3B76">
        <w:rPr>
          <w:rFonts w:ascii="Arial" w:hAnsi="Arial" w:cs="Arial"/>
          <w:b/>
          <w:sz w:val="22"/>
          <w:szCs w:val="22"/>
        </w:rPr>
        <w:t xml:space="preserve">bers bzw. </w:t>
      </w:r>
      <w:r w:rsidR="002F3C9D" w:rsidRPr="003C3B76">
        <w:rPr>
          <w:rFonts w:ascii="Arial" w:hAnsi="Arial" w:cs="Arial"/>
          <w:b/>
          <w:sz w:val="22"/>
          <w:szCs w:val="22"/>
        </w:rPr>
        <w:t xml:space="preserve">der </w:t>
      </w:r>
      <w:r w:rsidR="000258D7" w:rsidRPr="003C3B76">
        <w:rPr>
          <w:rFonts w:ascii="Arial" w:hAnsi="Arial" w:cs="Arial"/>
          <w:b/>
          <w:sz w:val="22"/>
          <w:szCs w:val="22"/>
        </w:rPr>
        <w:t>Teilnehmer</w:t>
      </w:r>
      <w:r w:rsidRPr="003C3B76">
        <w:rPr>
          <w:rFonts w:ascii="Arial" w:hAnsi="Arial" w:cs="Arial"/>
          <w:b/>
          <w:sz w:val="22"/>
          <w:szCs w:val="22"/>
        </w:rPr>
        <w:t xml:space="preserve"> der Bieter-/</w:t>
      </w:r>
      <w:r w:rsidR="00CF652A" w:rsidRPr="003C3B76">
        <w:rPr>
          <w:rFonts w:ascii="Arial" w:hAnsi="Arial" w:cs="Arial"/>
          <w:b/>
          <w:sz w:val="22"/>
          <w:szCs w:val="22"/>
        </w:rPr>
        <w:t>Bewerbergemeinschaft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BC3ABF" w:rsidRPr="005C2FAE" w:rsidTr="0097677A">
        <w:tc>
          <w:tcPr>
            <w:tcW w:w="9494" w:type="dxa"/>
            <w:tcBorders>
              <w:top w:val="single" w:sz="4" w:space="0" w:color="auto"/>
              <w:left w:val="single" w:sz="4" w:space="0" w:color="auto"/>
              <w:bottom w:val="single" w:sz="4" w:space="0" w:color="auto"/>
              <w:right w:val="single" w:sz="4" w:space="0" w:color="auto"/>
            </w:tcBorders>
          </w:tcPr>
          <w:p w:rsidR="00BC3ABF" w:rsidRDefault="00BC3ABF" w:rsidP="006D2260">
            <w:pPr>
              <w:spacing w:before="120" w:after="120"/>
              <w:jc w:val="both"/>
              <w:rPr>
                <w:rFonts w:ascii="Arial" w:hAnsi="Arial" w:cs="Arial"/>
                <w:sz w:val="22"/>
                <w:szCs w:val="22"/>
              </w:rPr>
            </w:pPr>
            <w:r w:rsidRPr="005C2FAE">
              <w:rPr>
                <w:rFonts w:ascii="Arial" w:hAnsi="Arial" w:cs="Arial"/>
                <w:sz w:val="22"/>
                <w:szCs w:val="22"/>
              </w:rPr>
              <w:t>Ich verpflichte mich</w:t>
            </w:r>
            <w:r w:rsidRPr="005C2FAE">
              <w:rPr>
                <w:rFonts w:ascii="Arial" w:hAnsi="Arial" w:cs="Arial"/>
                <w:sz w:val="22"/>
                <w:szCs w:val="22"/>
                <w:vertAlign w:val="superscript"/>
              </w:rPr>
              <w:t>*)</w:t>
            </w:r>
            <w:r w:rsidRPr="005C2FAE">
              <w:rPr>
                <w:rFonts w:ascii="Arial" w:hAnsi="Arial" w:cs="Arial"/>
                <w:sz w:val="22"/>
                <w:szCs w:val="22"/>
              </w:rPr>
              <w:t xml:space="preserve"> </w:t>
            </w:r>
            <w:r>
              <w:rPr>
                <w:rFonts w:ascii="Arial" w:hAnsi="Arial" w:cs="Arial"/>
                <w:sz w:val="22"/>
                <w:szCs w:val="22"/>
              </w:rPr>
              <w:t>/ wir verpflichten uns</w:t>
            </w:r>
            <w:r w:rsidRPr="005C2FAE">
              <w:rPr>
                <w:rFonts w:ascii="Arial" w:hAnsi="Arial" w:cs="Arial"/>
                <w:sz w:val="22"/>
                <w:szCs w:val="22"/>
                <w:vertAlign w:val="superscript"/>
              </w:rPr>
              <w:t>*)</w:t>
            </w:r>
            <w:r>
              <w:rPr>
                <w:rFonts w:ascii="Arial" w:hAnsi="Arial" w:cs="Arial"/>
                <w:sz w:val="22"/>
                <w:szCs w:val="22"/>
              </w:rPr>
              <w:t xml:space="preserve"> </w:t>
            </w:r>
            <w:r w:rsidRPr="005C2FAE">
              <w:rPr>
                <w:rFonts w:ascii="Arial" w:hAnsi="Arial" w:cs="Arial"/>
                <w:sz w:val="22"/>
                <w:szCs w:val="22"/>
              </w:rPr>
              <w:t xml:space="preserve">sicherzustellen, dass </w:t>
            </w:r>
            <w:r>
              <w:rPr>
                <w:rFonts w:ascii="Arial" w:hAnsi="Arial" w:cs="Arial"/>
                <w:sz w:val="22"/>
                <w:szCs w:val="22"/>
              </w:rPr>
              <w:t>bei der Ausführung</w:t>
            </w:r>
            <w:r w:rsidRPr="005C2FAE">
              <w:rPr>
                <w:rFonts w:ascii="Arial" w:hAnsi="Arial" w:cs="Arial"/>
                <w:sz w:val="22"/>
                <w:szCs w:val="22"/>
              </w:rPr>
              <w:t xml:space="preserve"> des Auftrags</w:t>
            </w:r>
            <w:r>
              <w:rPr>
                <w:rFonts w:ascii="Arial" w:hAnsi="Arial" w:cs="Arial"/>
                <w:sz w:val="22"/>
                <w:szCs w:val="22"/>
              </w:rPr>
              <w:t xml:space="preserve"> </w:t>
            </w:r>
            <w:r w:rsidRPr="00BC3ABF">
              <w:rPr>
                <w:rFonts w:ascii="Arial" w:hAnsi="Arial" w:cs="Arial"/>
                <w:sz w:val="22"/>
                <w:szCs w:val="22"/>
              </w:rPr>
              <w:t xml:space="preserve">alle für </w:t>
            </w:r>
            <w:r w:rsidR="00820FFB">
              <w:rPr>
                <w:rFonts w:ascii="Arial" w:hAnsi="Arial" w:cs="Arial"/>
                <w:sz w:val="22"/>
                <w:szCs w:val="22"/>
              </w:rPr>
              <w:t>mich/</w:t>
            </w:r>
            <w:r>
              <w:rPr>
                <w:rFonts w:ascii="Arial" w:hAnsi="Arial" w:cs="Arial"/>
                <w:sz w:val="22"/>
                <w:szCs w:val="22"/>
              </w:rPr>
              <w:t xml:space="preserve">uns </w:t>
            </w:r>
            <w:r w:rsidRPr="00BC3ABF">
              <w:rPr>
                <w:rFonts w:ascii="Arial" w:hAnsi="Arial" w:cs="Arial"/>
                <w:sz w:val="22"/>
                <w:szCs w:val="22"/>
              </w:rPr>
              <w:t>geltenden rechtlichen Verpflichtungen ein</w:t>
            </w:r>
            <w:r>
              <w:rPr>
                <w:rFonts w:ascii="Arial" w:hAnsi="Arial" w:cs="Arial"/>
                <w:sz w:val="22"/>
                <w:szCs w:val="22"/>
              </w:rPr>
              <w:t>ge</w:t>
            </w:r>
            <w:r w:rsidRPr="00BC3ABF">
              <w:rPr>
                <w:rFonts w:ascii="Arial" w:hAnsi="Arial" w:cs="Arial"/>
                <w:sz w:val="22"/>
                <w:szCs w:val="22"/>
              </w:rPr>
              <w:t>halten</w:t>
            </w:r>
            <w:r>
              <w:rPr>
                <w:rFonts w:ascii="Arial" w:hAnsi="Arial" w:cs="Arial"/>
                <w:sz w:val="22"/>
                <w:szCs w:val="22"/>
              </w:rPr>
              <w:t xml:space="preserve"> werden</w:t>
            </w:r>
            <w:r w:rsidRPr="00BC3ABF">
              <w:rPr>
                <w:rFonts w:ascii="Arial" w:hAnsi="Arial" w:cs="Arial"/>
                <w:sz w:val="22"/>
                <w:szCs w:val="22"/>
              </w:rPr>
              <w:t xml:space="preserve">, insbesondere </w:t>
            </w:r>
            <w:r>
              <w:rPr>
                <w:rFonts w:ascii="Arial" w:hAnsi="Arial" w:cs="Arial"/>
                <w:sz w:val="22"/>
                <w:szCs w:val="22"/>
              </w:rPr>
              <w:t xml:space="preserve">dass </w:t>
            </w:r>
            <w:r w:rsidRPr="00BC3ABF">
              <w:rPr>
                <w:rFonts w:ascii="Arial" w:hAnsi="Arial" w:cs="Arial"/>
                <w:sz w:val="22"/>
                <w:szCs w:val="22"/>
              </w:rPr>
              <w:t>Steuern, Abgaben und Beiträge zur Sozialversicherung entrichte</w:t>
            </w:r>
            <w:r>
              <w:rPr>
                <w:rFonts w:ascii="Arial" w:hAnsi="Arial" w:cs="Arial"/>
                <w:sz w:val="22"/>
                <w:szCs w:val="22"/>
              </w:rPr>
              <w:t>t werde</w:t>
            </w:r>
            <w:r w:rsidRPr="00BC3ABF">
              <w:rPr>
                <w:rFonts w:ascii="Arial" w:hAnsi="Arial" w:cs="Arial"/>
                <w:sz w:val="22"/>
                <w:szCs w:val="22"/>
              </w:rPr>
              <w:t>n, die arbeitsschutzrechtlichen Regelungen ein</w:t>
            </w:r>
            <w:r>
              <w:rPr>
                <w:rFonts w:ascii="Arial" w:hAnsi="Arial" w:cs="Arial"/>
                <w:sz w:val="22"/>
                <w:szCs w:val="22"/>
              </w:rPr>
              <w:t>ge</w:t>
            </w:r>
            <w:r w:rsidRPr="00BC3ABF">
              <w:rPr>
                <w:rFonts w:ascii="Arial" w:hAnsi="Arial" w:cs="Arial"/>
                <w:sz w:val="22"/>
                <w:szCs w:val="22"/>
              </w:rPr>
              <w:t>halten und den Arbeitnehmerinnen und Ar</w:t>
            </w:r>
            <w:r>
              <w:rPr>
                <w:rFonts w:ascii="Arial" w:hAnsi="Arial" w:cs="Arial"/>
                <w:sz w:val="22"/>
                <w:szCs w:val="22"/>
              </w:rPr>
              <w:t>beit</w:t>
            </w:r>
            <w:r w:rsidRPr="00BC3ABF">
              <w:rPr>
                <w:rFonts w:ascii="Arial" w:hAnsi="Arial" w:cs="Arial"/>
                <w:sz w:val="22"/>
                <w:szCs w:val="22"/>
              </w:rPr>
              <w:t>nehmern wenigstens diejenigen Mindestarbeitsbedingungen einschließlich des Mindestentgelts gewähr</w:t>
            </w:r>
            <w:r>
              <w:rPr>
                <w:rFonts w:ascii="Arial" w:hAnsi="Arial" w:cs="Arial"/>
                <w:sz w:val="22"/>
                <w:szCs w:val="22"/>
              </w:rPr>
              <w:t>t werden</w:t>
            </w:r>
            <w:r w:rsidRPr="00BC3ABF">
              <w:rPr>
                <w:rFonts w:ascii="Arial" w:hAnsi="Arial" w:cs="Arial"/>
                <w:sz w:val="22"/>
                <w:szCs w:val="22"/>
              </w:rPr>
              <w:t>, die nach dem Mindestlohngesetz, einem nach dem Tarifvertragsgesetz mit den Wirkungen des Arbeitnehmer-Entsendegesetzes für allgemein verbindlich erklärten Tarif</w:t>
            </w:r>
            <w:r>
              <w:rPr>
                <w:rFonts w:ascii="Arial" w:hAnsi="Arial" w:cs="Arial"/>
                <w:sz w:val="22"/>
                <w:szCs w:val="22"/>
              </w:rPr>
              <w:t>vertrag oder einer nach § 7, § 7a oder § </w:t>
            </w:r>
            <w:r w:rsidRPr="00BC3ABF">
              <w:rPr>
                <w:rFonts w:ascii="Arial" w:hAnsi="Arial" w:cs="Arial"/>
                <w:sz w:val="22"/>
                <w:szCs w:val="22"/>
              </w:rPr>
              <w:t>11 des Arbeitnehmer-Ent</w:t>
            </w:r>
            <w:r>
              <w:rPr>
                <w:rFonts w:ascii="Arial" w:hAnsi="Arial" w:cs="Arial"/>
                <w:sz w:val="22"/>
                <w:szCs w:val="22"/>
              </w:rPr>
              <w:t>sendegesetzes oder einer nach § </w:t>
            </w:r>
            <w:r w:rsidRPr="00BC3ABF">
              <w:rPr>
                <w:rFonts w:ascii="Arial" w:hAnsi="Arial" w:cs="Arial"/>
                <w:sz w:val="22"/>
                <w:szCs w:val="22"/>
              </w:rPr>
              <w:t>3a des Arbeitnehmerüberlassungsgesetzes erlassenen Rechtsverordnung für die betreffende Leistung verbindlich vorgegeben werden</w:t>
            </w:r>
            <w:r>
              <w:rPr>
                <w:rFonts w:ascii="Arial" w:hAnsi="Arial" w:cs="Arial"/>
                <w:sz w:val="22"/>
                <w:szCs w:val="22"/>
              </w:rPr>
              <w:t>.</w:t>
            </w:r>
          </w:p>
          <w:p w:rsidR="00820FFB" w:rsidRPr="00C41BAF" w:rsidRDefault="00820FFB" w:rsidP="00820FFB">
            <w:pPr>
              <w:spacing w:before="120" w:after="120"/>
              <w:jc w:val="both"/>
              <w:rPr>
                <w:rFonts w:ascii="Arial Narrow" w:hAnsi="Arial Narrow" w:cs="Arial"/>
                <w:b/>
                <w:sz w:val="18"/>
                <w:szCs w:val="18"/>
              </w:rPr>
            </w:pPr>
            <w:r w:rsidRPr="00C41BAF">
              <w:rPr>
                <w:rFonts w:ascii="Arial Narrow" w:hAnsi="Arial Narrow" w:cs="Arial"/>
                <w:b/>
                <w:sz w:val="18"/>
                <w:szCs w:val="18"/>
                <w:vertAlign w:val="superscript"/>
              </w:rPr>
              <w:t>*)</w:t>
            </w:r>
            <w:r w:rsidRPr="00C41BAF">
              <w:rPr>
                <w:rFonts w:ascii="Arial Narrow" w:hAnsi="Arial Narrow" w:cs="Arial"/>
                <w:b/>
                <w:sz w:val="18"/>
                <w:szCs w:val="18"/>
              </w:rPr>
              <w:t xml:space="preserve"> auch im Hinblick auf evtl. eingesetzte Unterauftragnehmer (Subunternehmer) / Freie Mitarbeiter und sog. Unterunterauftragnehmer</w:t>
            </w:r>
          </w:p>
          <w:p w:rsidR="00BC3ABF" w:rsidRPr="00820FFB" w:rsidRDefault="00BC3ABF" w:rsidP="002A640B">
            <w:pPr>
              <w:spacing w:before="120" w:after="120"/>
              <w:jc w:val="both"/>
              <w:rPr>
                <w:rFonts w:ascii="Arial Narrow" w:hAnsi="Arial Narrow" w:cs="Arial"/>
                <w:sz w:val="22"/>
                <w:szCs w:val="22"/>
              </w:rPr>
            </w:pPr>
            <w:r w:rsidRPr="00820FFB">
              <w:rPr>
                <w:rFonts w:ascii="Arial Narrow" w:hAnsi="Arial Narrow" w:cs="Arial"/>
                <w:sz w:val="22"/>
                <w:szCs w:val="22"/>
              </w:rPr>
              <w:t xml:space="preserve">Mir/uns ist bekannt, dass </w:t>
            </w:r>
            <w:r w:rsidR="002A640B" w:rsidRPr="00820FFB">
              <w:rPr>
                <w:rFonts w:ascii="Arial Narrow" w:hAnsi="Arial Narrow" w:cs="Arial"/>
                <w:sz w:val="22"/>
                <w:szCs w:val="22"/>
              </w:rPr>
              <w:t xml:space="preserve">der Auftraggeber </w:t>
            </w:r>
            <w:r w:rsidRPr="00820FFB">
              <w:rPr>
                <w:rFonts w:ascii="Arial Narrow" w:hAnsi="Arial Narrow" w:cs="Arial"/>
                <w:sz w:val="22"/>
                <w:szCs w:val="22"/>
              </w:rPr>
              <w:t xml:space="preserve">bei einem Verstoß </w:t>
            </w:r>
            <w:r w:rsidR="002A640B">
              <w:rPr>
                <w:rFonts w:ascii="Arial Narrow" w:hAnsi="Arial Narrow" w:cs="Arial"/>
                <w:sz w:val="22"/>
                <w:szCs w:val="22"/>
              </w:rPr>
              <w:t xml:space="preserve">gegen diese Verpflichtung </w:t>
            </w:r>
            <w:r w:rsidRPr="00820FFB">
              <w:rPr>
                <w:rFonts w:ascii="Arial Narrow" w:hAnsi="Arial Narrow" w:cs="Arial"/>
                <w:sz w:val="22"/>
                <w:szCs w:val="22"/>
              </w:rPr>
              <w:t>berechtigt ist, den Vertrag aus wichtigem Grund ohne Einhaltung einer Frist zu kündigen und dass weitergehende Rechte unberührt bleiben.</w:t>
            </w:r>
          </w:p>
        </w:tc>
      </w:tr>
    </w:tbl>
    <w:p w:rsidR="00C03959" w:rsidRDefault="00C03959" w:rsidP="00F819B6">
      <w:pPr>
        <w:pStyle w:val="berschriftR2"/>
        <w:spacing w:after="24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5"/>
      </w:tblGrid>
      <w:tr w:rsidR="00C03959" w:rsidRPr="005C2FAE" w:rsidTr="00F32009">
        <w:tc>
          <w:tcPr>
            <w:tcW w:w="9494" w:type="dxa"/>
            <w:tcBorders>
              <w:top w:val="single" w:sz="12" w:space="0" w:color="FF0000"/>
              <w:left w:val="single" w:sz="12" w:space="0" w:color="FF0000"/>
              <w:bottom w:val="single" w:sz="12" w:space="0" w:color="FF0000"/>
              <w:right w:val="single" w:sz="12" w:space="0" w:color="FF0000"/>
            </w:tcBorders>
          </w:tcPr>
          <w:p w:rsidR="00C03959" w:rsidRPr="0018514C" w:rsidRDefault="00C03959" w:rsidP="00F32009">
            <w:pPr>
              <w:spacing w:before="60" w:after="60"/>
              <w:jc w:val="both"/>
              <w:rPr>
                <w:rFonts w:ascii="Arial Narrow" w:hAnsi="Arial Narrow" w:cs="Arial"/>
                <w:b/>
                <w:i/>
              </w:rPr>
            </w:pPr>
            <w:r w:rsidRPr="0018514C">
              <w:rPr>
                <w:rFonts w:ascii="Arial Narrow" w:hAnsi="Arial Narrow" w:cs="Arial"/>
                <w:b/>
                <w:i/>
                <w:u w:val="double"/>
              </w:rPr>
              <w:t>Hinweise</w:t>
            </w:r>
            <w:r w:rsidRPr="0018514C">
              <w:rPr>
                <w:rFonts w:ascii="Arial Narrow" w:hAnsi="Arial Narrow" w:cs="Arial"/>
                <w:b/>
                <w:i/>
              </w:rPr>
              <w:t>:</w:t>
            </w:r>
          </w:p>
          <w:p w:rsidR="00C03959" w:rsidRPr="0018514C" w:rsidRDefault="00C03959" w:rsidP="00F32009">
            <w:pPr>
              <w:spacing w:before="60" w:after="60"/>
              <w:jc w:val="both"/>
              <w:rPr>
                <w:rFonts w:ascii="Arial Narrow" w:hAnsi="Arial Narrow" w:cs="Arial"/>
                <w:b/>
                <w:i/>
              </w:rPr>
            </w:pPr>
            <w:r w:rsidRPr="0018514C">
              <w:rPr>
                <w:rFonts w:ascii="Arial Narrow" w:hAnsi="Arial Narrow" w:cs="Arial"/>
                <w:b/>
                <w:i/>
              </w:rPr>
              <w:t xml:space="preserve">Dieser Vordruck ist nicht gesondert zu unterschreiben. Die Unterschrift unter </w:t>
            </w:r>
            <w:r w:rsidRPr="001B0674">
              <w:rPr>
                <w:rFonts w:ascii="Arial Narrow" w:hAnsi="Arial Narrow" w:cs="Arial"/>
                <w:b/>
                <w:i/>
              </w:rPr>
              <w:t>dem Vordruck D.0</w:t>
            </w:r>
            <w:r w:rsidR="00375079">
              <w:rPr>
                <w:rFonts w:ascii="Arial Narrow" w:hAnsi="Arial Narrow" w:cs="Arial"/>
                <w:b/>
                <w:i/>
              </w:rPr>
              <w:t xml:space="preserve"> </w:t>
            </w:r>
            <w:r w:rsidRPr="001B0674">
              <w:rPr>
                <w:rFonts w:ascii="Arial Narrow" w:hAnsi="Arial Narrow" w:cs="Arial"/>
                <w:b/>
                <w:i/>
              </w:rPr>
              <w:t>erstreckt</w:t>
            </w:r>
            <w:r w:rsidRPr="0018514C">
              <w:rPr>
                <w:rFonts w:ascii="Arial Narrow" w:hAnsi="Arial Narrow" w:cs="Arial"/>
                <w:b/>
                <w:i/>
              </w:rPr>
              <w:t xml:space="preserve"> sich uneingeschränkt auch auf diesen Vordruck.</w:t>
            </w:r>
          </w:p>
          <w:p w:rsidR="00C03959" w:rsidRPr="0018514C" w:rsidRDefault="00C03959" w:rsidP="00401C45">
            <w:pPr>
              <w:spacing w:before="60" w:after="60"/>
              <w:jc w:val="both"/>
              <w:rPr>
                <w:rFonts w:ascii="Arial Narrow" w:hAnsi="Arial Narrow" w:cs="Arial"/>
                <w:b/>
                <w:i/>
              </w:rPr>
            </w:pPr>
            <w:r w:rsidRPr="0018514C">
              <w:rPr>
                <w:rFonts w:ascii="Arial Narrow" w:hAnsi="Arial Narrow" w:cs="Arial"/>
                <w:b/>
                <w:i/>
              </w:rPr>
              <w:t>Als Datum dieser Erklärung gilt identisch das Datum im Vordruck D.0</w:t>
            </w:r>
            <w:r w:rsidR="00375079">
              <w:rPr>
                <w:rFonts w:ascii="Arial Narrow" w:hAnsi="Arial Narrow" w:cs="Arial"/>
                <w:b/>
                <w:i/>
              </w:rPr>
              <w:t xml:space="preserve"> </w:t>
            </w:r>
          </w:p>
          <w:p w:rsidR="0018514C" w:rsidRPr="0018514C" w:rsidRDefault="00D314D8" w:rsidP="00D314D8">
            <w:pPr>
              <w:spacing w:before="60" w:after="60"/>
              <w:jc w:val="both"/>
              <w:rPr>
                <w:rFonts w:ascii="Arial Narrow" w:hAnsi="Arial Narrow" w:cs="Arial"/>
                <w:b/>
                <w:i/>
              </w:rPr>
            </w:pPr>
            <w:r w:rsidRPr="0018514C">
              <w:rPr>
                <w:rFonts w:ascii="Arial Narrow" w:hAnsi="Arial Narrow" w:cs="Arial"/>
                <w:b/>
                <w:i/>
              </w:rPr>
              <w:t xml:space="preserve">Die </w:t>
            </w:r>
            <w:r>
              <w:rPr>
                <w:rFonts w:ascii="Arial Narrow" w:hAnsi="Arial Narrow" w:cs="Arial"/>
                <w:b/>
                <w:i/>
              </w:rPr>
              <w:t xml:space="preserve">(Kurz-)Bezeichnung und die Vergabenummer dieses Verfahrens ergeben sich aus dem </w:t>
            </w:r>
            <w:r w:rsidRPr="0018514C">
              <w:rPr>
                <w:rFonts w:ascii="Arial Narrow" w:hAnsi="Arial Narrow" w:cs="Arial"/>
                <w:b/>
                <w:i/>
              </w:rPr>
              <w:t>Vordruck D.0</w:t>
            </w:r>
            <w:r>
              <w:rPr>
                <w:rFonts w:ascii="Arial Narrow" w:hAnsi="Arial Narrow" w:cs="Arial"/>
                <w:b/>
                <w:i/>
              </w:rPr>
              <w:t xml:space="preserve">. </w:t>
            </w:r>
            <w:r w:rsidR="0018514C" w:rsidRPr="0018514C">
              <w:rPr>
                <w:rFonts w:ascii="Arial Narrow" w:hAnsi="Arial Narrow" w:cs="Arial"/>
                <w:b/>
                <w:i/>
              </w:rPr>
              <w:t>bzw. D.0-TW</w:t>
            </w:r>
            <w:r w:rsidR="0018514C">
              <w:rPr>
                <w:rFonts w:ascii="Arial Narrow" w:hAnsi="Arial Narrow" w:cs="Arial"/>
                <w:b/>
                <w:i/>
              </w:rPr>
              <w:t>.</w:t>
            </w:r>
          </w:p>
        </w:tc>
      </w:tr>
    </w:tbl>
    <w:p w:rsidR="00C03959" w:rsidRDefault="00C03959" w:rsidP="00A75631">
      <w:pPr>
        <w:pStyle w:val="Text-B-0"/>
        <w:spacing w:after="0"/>
        <w:rPr>
          <w:rFonts w:cs="Arial"/>
          <w:szCs w:val="22"/>
        </w:rPr>
      </w:pPr>
    </w:p>
    <w:p w:rsidR="000258D7" w:rsidRDefault="002101FF" w:rsidP="00A75631">
      <w:pPr>
        <w:pStyle w:val="Text-B-0"/>
        <w:spacing w:after="0"/>
        <w:rPr>
          <w:rFonts w:cs="Arial"/>
          <w:szCs w:val="22"/>
        </w:rPr>
      </w:pPr>
      <w:r>
        <w:rPr>
          <w:rFonts w:cs="Arial"/>
          <w:szCs w:val="22"/>
        </w:rPr>
        <w:br w:type="page"/>
      </w:r>
    </w:p>
    <w:p w:rsidR="00E829F2" w:rsidRPr="00E829F2" w:rsidRDefault="00E829F2" w:rsidP="00820FFB">
      <w:pPr>
        <w:pStyle w:val="Text-B-0"/>
        <w:spacing w:after="0"/>
      </w:pPr>
    </w:p>
    <w:p w:rsidR="002101FF" w:rsidRDefault="000258D7" w:rsidP="006D2260">
      <w:pPr>
        <w:pStyle w:val="Text-B-0"/>
        <w:rPr>
          <w:b/>
          <w:sz w:val="28"/>
          <w:szCs w:val="28"/>
          <w:u w:val="single"/>
        </w:rPr>
      </w:pPr>
      <w:r>
        <w:rPr>
          <w:b/>
          <w:sz w:val="28"/>
          <w:szCs w:val="28"/>
          <w:u w:val="single"/>
        </w:rPr>
        <w:t>C</w:t>
      </w:r>
      <w:r w:rsidR="002101FF">
        <w:rPr>
          <w:b/>
          <w:sz w:val="28"/>
          <w:szCs w:val="28"/>
          <w:u w:val="single"/>
        </w:rPr>
        <w:t>.</w:t>
      </w:r>
      <w:r w:rsidR="00820FFB">
        <w:rPr>
          <w:b/>
          <w:sz w:val="28"/>
          <w:szCs w:val="28"/>
          <w:u w:val="single"/>
        </w:rPr>
        <w:t>1</w:t>
      </w:r>
      <w:r w:rsidR="002101FF">
        <w:rPr>
          <w:b/>
          <w:sz w:val="28"/>
          <w:szCs w:val="28"/>
          <w:u w:val="single"/>
        </w:rPr>
        <w:tab/>
      </w:r>
      <w:r w:rsidR="00820FFB">
        <w:rPr>
          <w:b/>
          <w:sz w:val="28"/>
          <w:szCs w:val="28"/>
          <w:u w:val="single"/>
        </w:rPr>
        <w:t>Erklärung zur Einhaltung rechtlicher Verpflichtungen</w:t>
      </w:r>
    </w:p>
    <w:p w:rsidR="002101FF" w:rsidRPr="00EE1301" w:rsidRDefault="002101FF" w:rsidP="006D2260">
      <w:pPr>
        <w:spacing w:after="120"/>
        <w:rPr>
          <w:rFonts w:ascii="Arial" w:hAnsi="Arial" w:cs="Arial"/>
          <w:sz w:val="22"/>
          <w:szCs w:val="22"/>
        </w:rPr>
      </w:pPr>
    </w:p>
    <w:p w:rsidR="002101FF" w:rsidRPr="006D2260" w:rsidRDefault="002101FF" w:rsidP="006D2260">
      <w:pPr>
        <w:pStyle w:val="berschrift2"/>
        <w:spacing w:before="0" w:after="120"/>
        <w:jc w:val="both"/>
        <w:rPr>
          <w:rFonts w:ascii="Arial" w:hAnsi="Arial" w:cs="Arial"/>
          <w:i w:val="0"/>
          <w:sz w:val="24"/>
          <w:szCs w:val="24"/>
          <w:u w:val="single"/>
        </w:rPr>
      </w:pPr>
      <w:r w:rsidRPr="006D2260">
        <w:rPr>
          <w:rFonts w:ascii="Arial" w:hAnsi="Arial" w:cs="Arial"/>
          <w:i w:val="0"/>
          <w:sz w:val="24"/>
          <w:szCs w:val="24"/>
          <w:u w:val="single"/>
        </w:rPr>
        <w:t xml:space="preserve">Wichtige Hinweise </w:t>
      </w:r>
      <w:r>
        <w:rPr>
          <w:rFonts w:ascii="Arial" w:hAnsi="Arial" w:cs="Arial"/>
          <w:i w:val="0"/>
          <w:sz w:val="24"/>
          <w:szCs w:val="24"/>
          <w:u w:val="single"/>
        </w:rPr>
        <w:t xml:space="preserve">zur </w:t>
      </w:r>
      <w:r w:rsidR="00810938">
        <w:rPr>
          <w:rFonts w:ascii="Arial" w:hAnsi="Arial" w:cs="Arial"/>
          <w:i w:val="0"/>
          <w:sz w:val="24"/>
          <w:szCs w:val="24"/>
          <w:u w:val="single"/>
        </w:rPr>
        <w:t>Auftragsausführung</w:t>
      </w:r>
    </w:p>
    <w:p w:rsidR="002101FF" w:rsidRPr="00651613" w:rsidRDefault="002101FF" w:rsidP="006D2260">
      <w:pPr>
        <w:spacing w:after="120"/>
        <w:rPr>
          <w:rFonts w:ascii="Arial" w:hAnsi="Arial" w:cs="Arial"/>
          <w:sz w:val="22"/>
          <w:szCs w:val="22"/>
        </w:rPr>
      </w:pPr>
    </w:p>
    <w:p w:rsidR="00912E6A" w:rsidRPr="0095682B" w:rsidRDefault="00912E6A" w:rsidP="00912E6A">
      <w:pPr>
        <w:spacing w:after="120"/>
        <w:jc w:val="both"/>
        <w:rPr>
          <w:rFonts w:ascii="Arial" w:hAnsi="Arial" w:cs="Arial"/>
          <w:b/>
          <w:i/>
          <w:color w:val="FF0000"/>
        </w:rPr>
      </w:pPr>
      <w:r w:rsidRPr="0095682B">
        <w:rPr>
          <w:rFonts w:ascii="Arial" w:hAnsi="Arial" w:cs="Arial"/>
          <w:b/>
          <w:i/>
          <w:color w:val="FF0000"/>
        </w:rPr>
        <w:t>Bitte beachten Sie auch die nachstehenden Hinweise. Sie sollen Ihnen helfen, sowohl in rechtlicher wie auch in formaler Hinsicht ein wertbares Angebot abzugeben bzw. einen wertbaren Teilnahmeantrag zu stellen. Die Beachtung der nachstehenden Ausführungen liegt in Ihrem Interesse.</w:t>
      </w:r>
    </w:p>
    <w:p w:rsidR="002101FF" w:rsidRDefault="002101FF" w:rsidP="006D2260">
      <w:pPr>
        <w:spacing w:after="120"/>
        <w:jc w:val="both"/>
        <w:rPr>
          <w:rFonts w:ascii="Arial" w:hAnsi="Arial" w:cs="Arial"/>
          <w:sz w:val="22"/>
          <w:szCs w:val="22"/>
        </w:rPr>
      </w:pPr>
    </w:p>
    <w:p w:rsidR="005052C0" w:rsidRDefault="009C3EF5" w:rsidP="009C3EF5">
      <w:pPr>
        <w:spacing w:after="120"/>
        <w:jc w:val="both"/>
        <w:rPr>
          <w:rFonts w:ascii="Arial" w:hAnsi="Arial" w:cs="Arial"/>
          <w:sz w:val="22"/>
          <w:szCs w:val="22"/>
        </w:rPr>
      </w:pPr>
      <w:r w:rsidRPr="009C3EF5">
        <w:rPr>
          <w:rFonts w:ascii="Arial" w:hAnsi="Arial" w:cs="Arial"/>
          <w:sz w:val="22"/>
          <w:szCs w:val="22"/>
        </w:rPr>
        <w:t xml:space="preserve">Unternehmen, die öffentliche Aufträge ausführen, </w:t>
      </w:r>
      <w:r>
        <w:rPr>
          <w:rFonts w:ascii="Arial" w:hAnsi="Arial" w:cs="Arial"/>
          <w:sz w:val="22"/>
          <w:szCs w:val="22"/>
        </w:rPr>
        <w:t xml:space="preserve">müssen </w:t>
      </w:r>
      <w:r w:rsidRPr="009C3EF5">
        <w:rPr>
          <w:rFonts w:ascii="Arial" w:hAnsi="Arial" w:cs="Arial"/>
          <w:sz w:val="22"/>
          <w:szCs w:val="22"/>
        </w:rPr>
        <w:t>alle für das betreffende Unternehmen geltenden rechtlichen Vorschriften einhalten</w:t>
      </w:r>
      <w:r>
        <w:rPr>
          <w:rFonts w:ascii="Arial" w:hAnsi="Arial" w:cs="Arial"/>
          <w:sz w:val="22"/>
          <w:szCs w:val="22"/>
        </w:rPr>
        <w:t xml:space="preserve">. </w:t>
      </w:r>
    </w:p>
    <w:p w:rsidR="005052C0" w:rsidRDefault="005052C0" w:rsidP="009C3EF5">
      <w:pPr>
        <w:spacing w:after="120"/>
        <w:jc w:val="both"/>
        <w:rPr>
          <w:rFonts w:ascii="Arial" w:hAnsi="Arial" w:cs="Arial"/>
          <w:sz w:val="22"/>
          <w:szCs w:val="22"/>
        </w:rPr>
      </w:pPr>
      <w:r w:rsidRPr="005052C0">
        <w:rPr>
          <w:rFonts w:ascii="Arial" w:hAnsi="Arial" w:cs="Arial"/>
          <w:sz w:val="22"/>
          <w:szCs w:val="22"/>
        </w:rPr>
        <w:t>Das gilt insbeso</w:t>
      </w:r>
      <w:r>
        <w:rPr>
          <w:rFonts w:ascii="Arial" w:hAnsi="Arial" w:cs="Arial"/>
          <w:sz w:val="22"/>
          <w:szCs w:val="22"/>
        </w:rPr>
        <w:t xml:space="preserve">ndere auch für </w:t>
      </w:r>
      <w:r w:rsidRPr="000B3772">
        <w:rPr>
          <w:rFonts w:ascii="Arial" w:hAnsi="Arial" w:cs="Arial"/>
          <w:b/>
          <w:sz w:val="22"/>
          <w:szCs w:val="22"/>
        </w:rPr>
        <w:t>allgemeinverbindlich erklärte Tarifverträge</w:t>
      </w:r>
      <w:r w:rsidRPr="005052C0">
        <w:rPr>
          <w:rFonts w:ascii="Arial" w:hAnsi="Arial" w:cs="Arial"/>
          <w:sz w:val="22"/>
          <w:szCs w:val="22"/>
        </w:rPr>
        <w:t xml:space="preserve"> oder für </w:t>
      </w:r>
      <w:r w:rsidRPr="000B3772">
        <w:rPr>
          <w:rFonts w:ascii="Arial" w:hAnsi="Arial" w:cs="Arial"/>
          <w:b/>
          <w:sz w:val="22"/>
          <w:szCs w:val="22"/>
        </w:rPr>
        <w:t>bundesgesetzliche Mindestlohnbestimmungen</w:t>
      </w:r>
      <w:r w:rsidRPr="005052C0">
        <w:rPr>
          <w:rFonts w:ascii="Arial" w:hAnsi="Arial" w:cs="Arial"/>
          <w:sz w:val="22"/>
          <w:szCs w:val="22"/>
        </w:rPr>
        <w:t>.</w:t>
      </w:r>
    </w:p>
    <w:p w:rsidR="009C3EF5" w:rsidRDefault="009C3EF5" w:rsidP="009C3EF5">
      <w:pPr>
        <w:spacing w:after="120"/>
        <w:jc w:val="both"/>
        <w:rPr>
          <w:rFonts w:ascii="Arial" w:hAnsi="Arial" w:cs="Arial"/>
          <w:sz w:val="22"/>
          <w:szCs w:val="22"/>
        </w:rPr>
      </w:pPr>
      <w:r>
        <w:rPr>
          <w:rFonts w:ascii="Arial" w:hAnsi="Arial" w:cs="Arial"/>
          <w:sz w:val="22"/>
          <w:szCs w:val="22"/>
        </w:rPr>
        <w:t xml:space="preserve">Dazu gehören </w:t>
      </w:r>
      <w:r w:rsidR="005052C0">
        <w:rPr>
          <w:rFonts w:ascii="Arial" w:hAnsi="Arial" w:cs="Arial"/>
          <w:sz w:val="22"/>
          <w:szCs w:val="22"/>
        </w:rPr>
        <w:t>ferner alle</w:t>
      </w:r>
      <w:r w:rsidRPr="009C3EF5">
        <w:rPr>
          <w:rFonts w:ascii="Arial" w:hAnsi="Arial" w:cs="Arial"/>
          <w:sz w:val="22"/>
          <w:szCs w:val="22"/>
        </w:rPr>
        <w:t xml:space="preserve"> geltenden umwelt-, sozial- und arbeitsrechtlichen Verpflichtungen</w:t>
      </w:r>
      <w:r>
        <w:rPr>
          <w:rFonts w:ascii="Arial" w:hAnsi="Arial" w:cs="Arial"/>
          <w:sz w:val="22"/>
          <w:szCs w:val="22"/>
        </w:rPr>
        <w:t xml:space="preserve">. </w:t>
      </w:r>
    </w:p>
    <w:p w:rsidR="009C3EF5" w:rsidRDefault="00D00CD2" w:rsidP="009C3EF5">
      <w:pPr>
        <w:spacing w:after="120"/>
        <w:jc w:val="both"/>
        <w:rPr>
          <w:rFonts w:ascii="Arial" w:hAnsi="Arial" w:cs="Arial"/>
          <w:sz w:val="22"/>
          <w:szCs w:val="22"/>
        </w:rPr>
      </w:pPr>
      <w:r>
        <w:rPr>
          <w:rFonts w:ascii="Arial" w:hAnsi="Arial" w:cs="Arial"/>
          <w:sz w:val="22"/>
          <w:szCs w:val="22"/>
        </w:rPr>
        <w:t xml:space="preserve">Die </w:t>
      </w:r>
      <w:r w:rsidRPr="00D00CD2">
        <w:rPr>
          <w:rFonts w:ascii="Arial" w:hAnsi="Arial" w:cs="Arial"/>
          <w:sz w:val="22"/>
          <w:szCs w:val="22"/>
        </w:rPr>
        <w:t>Kernarbeitsnormen der Internationalen Arbeitsorganisation (ILO)</w:t>
      </w:r>
      <w:r>
        <w:rPr>
          <w:rFonts w:ascii="Arial" w:hAnsi="Arial" w:cs="Arial"/>
          <w:sz w:val="22"/>
          <w:szCs w:val="22"/>
        </w:rPr>
        <w:t xml:space="preserve"> </w:t>
      </w:r>
      <w:r w:rsidR="009C3EF5" w:rsidRPr="009C3EF5">
        <w:rPr>
          <w:rFonts w:ascii="Arial" w:hAnsi="Arial" w:cs="Arial"/>
          <w:sz w:val="22"/>
          <w:szCs w:val="22"/>
        </w:rPr>
        <w:t>wurden vollständig in das deutsche Recht un</w:t>
      </w:r>
      <w:r>
        <w:rPr>
          <w:rFonts w:ascii="Arial" w:hAnsi="Arial" w:cs="Arial"/>
          <w:sz w:val="22"/>
          <w:szCs w:val="22"/>
        </w:rPr>
        <w:t>d die Rechtordnungen der EU-Mit</w:t>
      </w:r>
      <w:r w:rsidR="009C3EF5" w:rsidRPr="009C3EF5">
        <w:rPr>
          <w:rFonts w:ascii="Arial" w:hAnsi="Arial" w:cs="Arial"/>
          <w:sz w:val="22"/>
          <w:szCs w:val="22"/>
        </w:rPr>
        <w:t xml:space="preserve">gliedstaaten umgesetzt. </w:t>
      </w:r>
      <w:r>
        <w:rPr>
          <w:rFonts w:ascii="Arial" w:hAnsi="Arial" w:cs="Arial"/>
          <w:sz w:val="22"/>
          <w:szCs w:val="22"/>
        </w:rPr>
        <w:t xml:space="preserve">Diese Kernarbeitsnormen sind somit </w:t>
      </w:r>
      <w:r w:rsidR="005052C0">
        <w:rPr>
          <w:rFonts w:ascii="Arial" w:hAnsi="Arial" w:cs="Arial"/>
          <w:sz w:val="22"/>
          <w:szCs w:val="22"/>
        </w:rPr>
        <w:t xml:space="preserve">ebenfalls </w:t>
      </w:r>
      <w:r>
        <w:rPr>
          <w:rFonts w:ascii="Arial" w:hAnsi="Arial" w:cs="Arial"/>
          <w:sz w:val="22"/>
          <w:szCs w:val="22"/>
        </w:rPr>
        <w:t>zwingender Bestandteil der deutschen Rechtsordnung und daher bei der Auftragsausführung bindend zu beachten.</w:t>
      </w:r>
    </w:p>
    <w:p w:rsidR="000B3772" w:rsidRDefault="00C663E4" w:rsidP="009C3EF5">
      <w:pPr>
        <w:spacing w:after="120"/>
        <w:jc w:val="both"/>
        <w:rPr>
          <w:rFonts w:ascii="Arial" w:hAnsi="Arial" w:cs="Arial"/>
          <w:sz w:val="22"/>
          <w:szCs w:val="22"/>
        </w:rPr>
      </w:pPr>
      <w:r>
        <w:rPr>
          <w:rFonts w:ascii="Arial" w:hAnsi="Arial" w:cs="Arial"/>
          <w:sz w:val="22"/>
          <w:szCs w:val="22"/>
        </w:rPr>
        <w:t>Für Aufträge des Jobcenters Nordwestmecklenburg</w:t>
      </w:r>
      <w:r w:rsidR="00D00CD2" w:rsidRPr="00D00CD2">
        <w:rPr>
          <w:rFonts w:ascii="Arial" w:hAnsi="Arial" w:cs="Arial"/>
          <w:sz w:val="22"/>
          <w:szCs w:val="22"/>
        </w:rPr>
        <w:t xml:space="preserve"> sind grundsätzlich die </w:t>
      </w:r>
      <w:r w:rsidR="005052C0">
        <w:rPr>
          <w:rFonts w:ascii="Arial" w:hAnsi="Arial" w:cs="Arial"/>
          <w:sz w:val="22"/>
          <w:szCs w:val="22"/>
        </w:rPr>
        <w:t>bundesdeutschen rechtlichen Ver</w:t>
      </w:r>
      <w:r w:rsidR="00D00CD2" w:rsidRPr="00D00CD2">
        <w:rPr>
          <w:rFonts w:ascii="Arial" w:hAnsi="Arial" w:cs="Arial"/>
          <w:sz w:val="22"/>
          <w:szCs w:val="22"/>
        </w:rPr>
        <w:t>pflichtungen maßgeblich</w:t>
      </w:r>
      <w:r w:rsidR="005052C0">
        <w:rPr>
          <w:rFonts w:ascii="Arial" w:hAnsi="Arial" w:cs="Arial"/>
          <w:sz w:val="22"/>
          <w:szCs w:val="22"/>
        </w:rPr>
        <w:t>. Evtl. parallel bestehende oder konkurrierende innerdeutsche Landesgesetze/-regelungen sind daher im Hinblick auf diese Erklärung unbeachtlich.</w:t>
      </w:r>
      <w:r w:rsidR="000B3772">
        <w:rPr>
          <w:rFonts w:ascii="Arial" w:hAnsi="Arial" w:cs="Arial"/>
          <w:sz w:val="22"/>
          <w:szCs w:val="22"/>
        </w:rPr>
        <w:tab/>
      </w:r>
      <w:r w:rsidR="000B3772">
        <w:rPr>
          <w:rFonts w:ascii="Arial" w:hAnsi="Arial" w:cs="Arial"/>
          <w:sz w:val="22"/>
          <w:szCs w:val="22"/>
        </w:rPr>
        <w:br/>
        <w:t xml:space="preserve">Bei Dienstleistungen sind die rechtlichen Vorschriften zu Grunde zu legen, die an dem Ort gelten, </w:t>
      </w:r>
      <w:r w:rsidR="000B3772" w:rsidRPr="000B3772">
        <w:rPr>
          <w:rFonts w:ascii="Arial" w:hAnsi="Arial" w:cs="Arial"/>
          <w:sz w:val="22"/>
          <w:szCs w:val="22"/>
        </w:rPr>
        <w:t>an dem die charakteristischen Leistungen erbracht werden.</w:t>
      </w:r>
    </w:p>
    <w:p w:rsidR="00410408" w:rsidRDefault="000258D7" w:rsidP="009C3EF5">
      <w:pPr>
        <w:spacing w:after="120"/>
        <w:jc w:val="both"/>
        <w:rPr>
          <w:rFonts w:ascii="Arial" w:hAnsi="Arial" w:cs="Arial"/>
          <w:sz w:val="22"/>
          <w:szCs w:val="22"/>
        </w:rPr>
      </w:pPr>
      <w:r>
        <w:rPr>
          <w:rFonts w:ascii="Arial" w:hAnsi="Arial" w:cs="Arial"/>
          <w:sz w:val="22"/>
          <w:szCs w:val="22"/>
        </w:rPr>
        <w:t xml:space="preserve">Rechtsgrundlage für </w:t>
      </w:r>
      <w:r w:rsidR="00410408">
        <w:rPr>
          <w:rFonts w:ascii="Arial" w:hAnsi="Arial" w:cs="Arial"/>
          <w:sz w:val="22"/>
          <w:szCs w:val="22"/>
        </w:rPr>
        <w:t xml:space="preserve">diese Auftragsausführungsbedingung </w:t>
      </w:r>
      <w:r>
        <w:rPr>
          <w:rFonts w:ascii="Arial" w:hAnsi="Arial" w:cs="Arial"/>
          <w:sz w:val="22"/>
          <w:szCs w:val="22"/>
        </w:rPr>
        <w:t>ist</w:t>
      </w:r>
      <w:r w:rsidR="00410408">
        <w:rPr>
          <w:rFonts w:ascii="Arial" w:hAnsi="Arial" w:cs="Arial"/>
          <w:sz w:val="22"/>
          <w:szCs w:val="22"/>
        </w:rPr>
        <w:t xml:space="preserve"> </w:t>
      </w:r>
      <w:r w:rsidR="00243E26">
        <w:rPr>
          <w:rFonts w:ascii="Arial" w:hAnsi="Arial" w:cs="Arial"/>
          <w:sz w:val="22"/>
          <w:szCs w:val="22"/>
        </w:rPr>
        <w:t>§ </w:t>
      </w:r>
      <w:r w:rsidR="00AD2955">
        <w:rPr>
          <w:rFonts w:ascii="Arial" w:hAnsi="Arial" w:cs="Arial"/>
          <w:sz w:val="22"/>
          <w:szCs w:val="22"/>
        </w:rPr>
        <w:t xml:space="preserve">45 </w:t>
      </w:r>
      <w:r w:rsidR="00243E26">
        <w:rPr>
          <w:rFonts w:ascii="Arial" w:hAnsi="Arial" w:cs="Arial"/>
          <w:sz w:val="22"/>
          <w:szCs w:val="22"/>
        </w:rPr>
        <w:t xml:space="preserve">Abs. 1 </w:t>
      </w:r>
      <w:r w:rsidR="00AD2955">
        <w:rPr>
          <w:rFonts w:ascii="Arial" w:hAnsi="Arial" w:cs="Arial"/>
          <w:sz w:val="22"/>
          <w:szCs w:val="22"/>
        </w:rPr>
        <w:t xml:space="preserve">der Unterschwellenvergabeordnung (UVgO) i. V. m. </w:t>
      </w:r>
      <w:r w:rsidR="00410408">
        <w:rPr>
          <w:rFonts w:ascii="Arial" w:hAnsi="Arial" w:cs="Arial"/>
          <w:sz w:val="22"/>
          <w:szCs w:val="22"/>
        </w:rPr>
        <w:t>§ 128 Abs. </w:t>
      </w:r>
      <w:r w:rsidR="005052C0">
        <w:rPr>
          <w:rFonts w:ascii="Arial" w:hAnsi="Arial" w:cs="Arial"/>
          <w:sz w:val="22"/>
          <w:szCs w:val="22"/>
        </w:rPr>
        <w:t>1</w:t>
      </w:r>
      <w:r w:rsidR="00410408">
        <w:rPr>
          <w:rFonts w:ascii="Arial" w:hAnsi="Arial" w:cs="Arial"/>
          <w:sz w:val="22"/>
          <w:szCs w:val="22"/>
        </w:rPr>
        <w:t xml:space="preserve"> des Vierten Teils des Gesetzes gegen Wettbeschränkungen (GWB). S</w:t>
      </w:r>
      <w:r w:rsidR="00410408" w:rsidRPr="00410408">
        <w:rPr>
          <w:rFonts w:ascii="Arial" w:hAnsi="Arial" w:cs="Arial"/>
          <w:sz w:val="22"/>
          <w:szCs w:val="22"/>
        </w:rPr>
        <w:t>ofern ein Bewerber oder Bieter nicht willens oder in der Lage ist, im Falle der Zuschlagserteilung diese Bedingungen bei der Auftragsausführung zu beachten, liegt von Beginn an kein zuschlagsfähiges Angebot vor</w:t>
      </w:r>
      <w:r w:rsidR="00410408">
        <w:rPr>
          <w:rFonts w:ascii="Arial" w:hAnsi="Arial" w:cs="Arial"/>
          <w:sz w:val="22"/>
          <w:szCs w:val="22"/>
        </w:rPr>
        <w:t>.</w:t>
      </w:r>
    </w:p>
    <w:p w:rsidR="00E63805" w:rsidRDefault="002F3C9D" w:rsidP="006D2260">
      <w:pPr>
        <w:spacing w:after="120"/>
        <w:jc w:val="both"/>
        <w:rPr>
          <w:rFonts w:ascii="Arial" w:hAnsi="Arial" w:cs="Arial"/>
          <w:sz w:val="22"/>
          <w:szCs w:val="22"/>
        </w:rPr>
      </w:pPr>
      <w:r w:rsidRPr="002F3C9D">
        <w:rPr>
          <w:rFonts w:ascii="Arial" w:hAnsi="Arial" w:cs="Arial"/>
          <w:sz w:val="22"/>
          <w:szCs w:val="22"/>
        </w:rPr>
        <w:t xml:space="preserve">Kommt ein Auftragnehmer den Ausführungsbedingungen während der Erbringung der Leistung </w:t>
      </w:r>
      <w:r>
        <w:rPr>
          <w:rFonts w:ascii="Arial" w:hAnsi="Arial" w:cs="Arial"/>
          <w:sz w:val="22"/>
          <w:szCs w:val="22"/>
        </w:rPr>
        <w:t>nicht nach, liegt eine Vertrags</w:t>
      </w:r>
      <w:r w:rsidRPr="002F3C9D">
        <w:rPr>
          <w:rFonts w:ascii="Arial" w:hAnsi="Arial" w:cs="Arial"/>
          <w:sz w:val="22"/>
          <w:szCs w:val="22"/>
        </w:rPr>
        <w:t>verletzung vor, die zivilrechtliche Konsequenzen nach sich ziehen kann.</w:t>
      </w:r>
    </w:p>
    <w:p w:rsidR="00E63805" w:rsidRDefault="00E63805" w:rsidP="006D2260">
      <w:pPr>
        <w:spacing w:after="120"/>
        <w:jc w:val="both"/>
        <w:rPr>
          <w:rFonts w:ascii="Arial" w:hAnsi="Arial" w:cs="Arial"/>
          <w:sz w:val="22"/>
          <w:szCs w:val="22"/>
        </w:rPr>
      </w:pPr>
    </w:p>
    <w:p w:rsidR="00CD03B5" w:rsidRPr="00BA0FAC" w:rsidRDefault="00CD03B5" w:rsidP="006D2260">
      <w:pPr>
        <w:tabs>
          <w:tab w:val="num" w:pos="0"/>
        </w:tabs>
        <w:spacing w:after="120"/>
        <w:jc w:val="both"/>
        <w:rPr>
          <w:rFonts w:ascii="Arial" w:hAnsi="Arial" w:cs="Arial"/>
          <w:i/>
          <w:color w:val="000000"/>
          <w:sz w:val="22"/>
          <w:szCs w:val="22"/>
          <w:u w:val="single"/>
        </w:rPr>
      </w:pPr>
      <w:r w:rsidRPr="00BA0FAC">
        <w:rPr>
          <w:rFonts w:ascii="Arial" w:hAnsi="Arial" w:cs="Arial"/>
          <w:i/>
          <w:color w:val="000000"/>
          <w:sz w:val="22"/>
          <w:szCs w:val="22"/>
          <w:u w:val="single"/>
        </w:rPr>
        <w:t xml:space="preserve">Nur bei Bildung von einer </w:t>
      </w:r>
      <w:r>
        <w:rPr>
          <w:rFonts w:ascii="Arial" w:hAnsi="Arial" w:cs="Arial"/>
          <w:i/>
          <w:color w:val="000000"/>
          <w:sz w:val="22"/>
          <w:szCs w:val="22"/>
          <w:u w:val="single"/>
        </w:rPr>
        <w:t xml:space="preserve">Bewerber- bzw. </w:t>
      </w:r>
      <w:r w:rsidRPr="00BA0FAC">
        <w:rPr>
          <w:rFonts w:ascii="Arial" w:hAnsi="Arial" w:cs="Arial"/>
          <w:i/>
          <w:color w:val="000000"/>
          <w:sz w:val="22"/>
          <w:szCs w:val="22"/>
          <w:u w:val="single"/>
        </w:rPr>
        <w:t xml:space="preserve">Bietergemeinschaft </w:t>
      </w:r>
      <w:r w:rsidR="00E12084">
        <w:rPr>
          <w:rFonts w:ascii="Arial" w:hAnsi="Arial" w:cs="Arial"/>
          <w:i/>
          <w:color w:val="000000"/>
          <w:sz w:val="22"/>
          <w:szCs w:val="22"/>
          <w:u w:val="single"/>
        </w:rPr>
        <w:t>zu beachten</w:t>
      </w:r>
      <w:r w:rsidRPr="00BA0FAC">
        <w:rPr>
          <w:rFonts w:ascii="Arial" w:hAnsi="Arial" w:cs="Arial"/>
          <w:i/>
          <w:color w:val="000000"/>
          <w:sz w:val="22"/>
          <w:szCs w:val="22"/>
        </w:rPr>
        <w:t>:</w:t>
      </w:r>
    </w:p>
    <w:p w:rsidR="00CD03B5" w:rsidRPr="00BA0FAC" w:rsidRDefault="00CD03B5" w:rsidP="00E829F2">
      <w:pPr>
        <w:spacing w:after="120"/>
        <w:jc w:val="both"/>
        <w:rPr>
          <w:rFonts w:ascii="Arial" w:hAnsi="Arial"/>
          <w:sz w:val="22"/>
        </w:rPr>
      </w:pPr>
      <w:r w:rsidRPr="00BA0FAC">
        <w:rPr>
          <w:rFonts w:ascii="Arial" w:hAnsi="Arial" w:cs="Arial"/>
          <w:sz w:val="22"/>
          <w:szCs w:val="22"/>
        </w:rPr>
        <w:t xml:space="preserve">Bei Bildung von </w:t>
      </w:r>
      <w:r>
        <w:rPr>
          <w:rFonts w:ascii="Arial" w:hAnsi="Arial" w:cs="Arial"/>
          <w:sz w:val="22"/>
          <w:szCs w:val="22"/>
        </w:rPr>
        <w:t xml:space="preserve">Bewerber- bzw. </w:t>
      </w:r>
      <w:r w:rsidRPr="00BA0FAC">
        <w:rPr>
          <w:rFonts w:ascii="Arial" w:hAnsi="Arial" w:cs="Arial"/>
          <w:sz w:val="22"/>
          <w:szCs w:val="22"/>
        </w:rPr>
        <w:t xml:space="preserve">Bietergemeinschaften </w:t>
      </w:r>
      <w:r>
        <w:rPr>
          <w:rFonts w:ascii="Arial" w:hAnsi="Arial" w:cs="Arial"/>
          <w:sz w:val="22"/>
          <w:szCs w:val="22"/>
        </w:rPr>
        <w:t>muss</w:t>
      </w:r>
      <w:r w:rsidRPr="00BA0FAC">
        <w:rPr>
          <w:rFonts w:ascii="Arial" w:hAnsi="Arial" w:cs="Arial"/>
          <w:sz w:val="22"/>
          <w:szCs w:val="22"/>
        </w:rPr>
        <w:t xml:space="preserve"> </w:t>
      </w:r>
      <w:r w:rsidR="007F1E19">
        <w:rPr>
          <w:rFonts w:ascii="Arial" w:hAnsi="Arial" w:cs="Arial"/>
          <w:sz w:val="22"/>
          <w:szCs w:val="22"/>
        </w:rPr>
        <w:t xml:space="preserve">die vorstehende Erklärung für </w:t>
      </w:r>
      <w:r>
        <w:rPr>
          <w:rFonts w:ascii="Arial" w:hAnsi="Arial" w:cs="Arial"/>
          <w:sz w:val="22"/>
          <w:szCs w:val="22"/>
        </w:rPr>
        <w:t>jede</w:t>
      </w:r>
      <w:r w:rsidR="000258D7">
        <w:rPr>
          <w:rFonts w:ascii="Arial" w:hAnsi="Arial" w:cs="Arial"/>
          <w:sz w:val="22"/>
          <w:szCs w:val="22"/>
        </w:rPr>
        <w:t>n Teilnehmer</w:t>
      </w:r>
      <w:r>
        <w:rPr>
          <w:rFonts w:ascii="Arial" w:hAnsi="Arial" w:cs="Arial"/>
          <w:sz w:val="22"/>
          <w:szCs w:val="22"/>
        </w:rPr>
        <w:t xml:space="preserve"> der</w:t>
      </w:r>
      <w:r w:rsidRPr="00BA0FAC">
        <w:rPr>
          <w:rFonts w:ascii="Arial" w:hAnsi="Arial" w:cs="Arial"/>
          <w:sz w:val="22"/>
          <w:szCs w:val="22"/>
        </w:rPr>
        <w:t xml:space="preserve"> </w:t>
      </w:r>
      <w:r>
        <w:rPr>
          <w:rFonts w:ascii="Arial" w:hAnsi="Arial" w:cs="Arial"/>
          <w:sz w:val="22"/>
          <w:szCs w:val="22"/>
        </w:rPr>
        <w:t xml:space="preserve">Bewerber- bzw. </w:t>
      </w:r>
      <w:r w:rsidRPr="00BA0FAC">
        <w:rPr>
          <w:rFonts w:ascii="Arial" w:hAnsi="Arial" w:cs="Arial"/>
          <w:sz w:val="22"/>
          <w:szCs w:val="22"/>
        </w:rPr>
        <w:t>Bietergemeinschaft</w:t>
      </w:r>
      <w:r>
        <w:rPr>
          <w:rFonts w:ascii="Arial" w:hAnsi="Arial" w:cs="Arial"/>
          <w:sz w:val="22"/>
          <w:szCs w:val="22"/>
        </w:rPr>
        <w:t xml:space="preserve"> abg</w:t>
      </w:r>
      <w:r w:rsidR="007F1E19">
        <w:rPr>
          <w:rFonts w:ascii="Arial" w:hAnsi="Arial" w:cs="Arial"/>
          <w:sz w:val="22"/>
          <w:szCs w:val="22"/>
        </w:rPr>
        <w:t>ege</w:t>
      </w:r>
      <w:r>
        <w:rPr>
          <w:rFonts w:ascii="Arial" w:hAnsi="Arial" w:cs="Arial"/>
          <w:sz w:val="22"/>
          <w:szCs w:val="22"/>
        </w:rPr>
        <w:t>ben</w:t>
      </w:r>
      <w:r w:rsidR="007F1E19">
        <w:rPr>
          <w:rFonts w:ascii="Arial" w:hAnsi="Arial" w:cs="Arial"/>
          <w:sz w:val="22"/>
          <w:szCs w:val="22"/>
        </w:rPr>
        <w:t xml:space="preserve"> werden</w:t>
      </w:r>
      <w:r>
        <w:rPr>
          <w:rFonts w:ascii="Arial" w:hAnsi="Arial" w:cs="Arial"/>
          <w:sz w:val="22"/>
          <w:szCs w:val="22"/>
        </w:rPr>
        <w:t>.</w:t>
      </w:r>
      <w:r w:rsidR="00E829F2">
        <w:rPr>
          <w:rFonts w:ascii="Arial" w:hAnsi="Arial" w:cs="Arial"/>
          <w:sz w:val="22"/>
          <w:szCs w:val="22"/>
        </w:rPr>
        <w:t xml:space="preserve"> </w:t>
      </w:r>
      <w:r w:rsidRPr="00BA0FAC">
        <w:rPr>
          <w:rFonts w:ascii="Arial" w:hAnsi="Arial" w:cs="Arial"/>
          <w:sz w:val="22"/>
          <w:szCs w:val="22"/>
        </w:rPr>
        <w:t xml:space="preserve">Bei Bildung von </w:t>
      </w:r>
      <w:r>
        <w:rPr>
          <w:rFonts w:ascii="Arial" w:hAnsi="Arial" w:cs="Arial"/>
          <w:sz w:val="22"/>
          <w:szCs w:val="22"/>
        </w:rPr>
        <w:t xml:space="preserve">Bewerber- bzw. </w:t>
      </w:r>
      <w:r w:rsidRPr="00BA0FAC">
        <w:rPr>
          <w:rFonts w:ascii="Arial" w:hAnsi="Arial" w:cs="Arial"/>
          <w:sz w:val="22"/>
          <w:szCs w:val="22"/>
        </w:rPr>
        <w:t xml:space="preserve">Bietergemeinschaften </w:t>
      </w:r>
      <w:r w:rsidR="00E829F2">
        <w:rPr>
          <w:rFonts w:ascii="Arial" w:hAnsi="Arial" w:cs="Arial"/>
          <w:sz w:val="22"/>
          <w:szCs w:val="22"/>
        </w:rPr>
        <w:t>ist daher der Name von</w:t>
      </w:r>
      <w:r w:rsidRPr="00BA0FAC">
        <w:rPr>
          <w:rFonts w:ascii="Arial" w:hAnsi="Arial" w:cs="Arial"/>
          <w:sz w:val="22"/>
          <w:szCs w:val="22"/>
        </w:rPr>
        <w:t xml:space="preserve"> je</w:t>
      </w:r>
      <w:r w:rsidR="000258D7">
        <w:rPr>
          <w:rFonts w:ascii="Arial" w:hAnsi="Arial" w:cs="Arial"/>
          <w:sz w:val="22"/>
          <w:szCs w:val="22"/>
        </w:rPr>
        <w:t>de</w:t>
      </w:r>
      <w:r w:rsidR="00E829F2">
        <w:rPr>
          <w:rFonts w:ascii="Arial" w:hAnsi="Arial" w:cs="Arial"/>
          <w:sz w:val="22"/>
          <w:szCs w:val="22"/>
        </w:rPr>
        <w:t>m</w:t>
      </w:r>
      <w:r w:rsidRPr="00BA0FAC">
        <w:rPr>
          <w:rFonts w:ascii="Arial" w:hAnsi="Arial" w:cs="Arial"/>
          <w:sz w:val="22"/>
          <w:szCs w:val="22"/>
        </w:rPr>
        <w:t xml:space="preserve"> </w:t>
      </w:r>
      <w:r w:rsidR="000258D7">
        <w:rPr>
          <w:rFonts w:ascii="Arial" w:hAnsi="Arial" w:cs="Arial"/>
          <w:sz w:val="22"/>
          <w:szCs w:val="22"/>
        </w:rPr>
        <w:t>Teilnehmer</w:t>
      </w:r>
      <w:r w:rsidRPr="00BA0FAC">
        <w:rPr>
          <w:rFonts w:ascii="Arial" w:hAnsi="Arial" w:cs="Arial"/>
          <w:sz w:val="22"/>
          <w:szCs w:val="22"/>
        </w:rPr>
        <w:t xml:space="preserve"> der </w:t>
      </w:r>
      <w:r>
        <w:rPr>
          <w:rFonts w:ascii="Arial" w:hAnsi="Arial" w:cs="Arial"/>
          <w:sz w:val="22"/>
          <w:szCs w:val="22"/>
        </w:rPr>
        <w:t xml:space="preserve">Bewerber- bzw. </w:t>
      </w:r>
      <w:r w:rsidRPr="00BA0FAC">
        <w:rPr>
          <w:rFonts w:ascii="Arial" w:hAnsi="Arial" w:cs="Arial"/>
          <w:sz w:val="22"/>
          <w:szCs w:val="22"/>
        </w:rPr>
        <w:t xml:space="preserve">Bietergemeinschaft einzeln </w:t>
      </w:r>
      <w:r w:rsidR="00E829F2">
        <w:rPr>
          <w:rFonts w:ascii="Arial" w:hAnsi="Arial" w:cs="Arial"/>
          <w:sz w:val="22"/>
          <w:szCs w:val="22"/>
        </w:rPr>
        <w:t>in dem dafür vorgesehenen Feld auf der Seite 1 des Vordrucks </w:t>
      </w:r>
      <w:r w:rsidR="00E829F2" w:rsidRPr="00E829F2">
        <w:rPr>
          <w:rFonts w:ascii="Arial" w:hAnsi="Arial" w:cs="Arial"/>
          <w:b/>
          <w:sz w:val="22"/>
          <w:szCs w:val="22"/>
        </w:rPr>
        <w:t>C.</w:t>
      </w:r>
      <w:r w:rsidR="005052C0">
        <w:rPr>
          <w:rFonts w:ascii="Arial" w:hAnsi="Arial" w:cs="Arial"/>
          <w:b/>
          <w:sz w:val="22"/>
          <w:szCs w:val="22"/>
        </w:rPr>
        <w:t>1</w:t>
      </w:r>
      <w:r w:rsidR="00E829F2">
        <w:rPr>
          <w:rFonts w:ascii="Arial" w:hAnsi="Arial" w:cs="Arial"/>
          <w:sz w:val="22"/>
          <w:szCs w:val="22"/>
        </w:rPr>
        <w:t xml:space="preserve"> </w:t>
      </w:r>
      <w:r w:rsidRPr="00BA0FAC">
        <w:rPr>
          <w:rFonts w:ascii="Arial" w:hAnsi="Arial" w:cs="Arial"/>
          <w:sz w:val="22"/>
          <w:szCs w:val="22"/>
        </w:rPr>
        <w:t>au</w:t>
      </w:r>
      <w:r w:rsidR="00E829F2">
        <w:rPr>
          <w:rFonts w:ascii="Arial" w:hAnsi="Arial" w:cs="Arial"/>
          <w:sz w:val="22"/>
          <w:szCs w:val="22"/>
        </w:rPr>
        <w:t>fzuführen.</w:t>
      </w:r>
    </w:p>
    <w:p w:rsidR="00CD03B5" w:rsidRPr="00ED09FD" w:rsidRDefault="00CD03B5" w:rsidP="006D2260">
      <w:pPr>
        <w:pStyle w:val="Textkrper-Einzug2"/>
        <w:spacing w:line="240" w:lineRule="auto"/>
        <w:ind w:left="0"/>
        <w:jc w:val="both"/>
        <w:rPr>
          <w:rFonts w:ascii="Arial" w:hAnsi="Arial"/>
          <w:sz w:val="22"/>
        </w:rPr>
      </w:pPr>
      <w:r w:rsidRPr="00ED09FD">
        <w:rPr>
          <w:rFonts w:ascii="Arial" w:hAnsi="Arial"/>
          <w:sz w:val="22"/>
        </w:rPr>
        <w:t xml:space="preserve">Die </w:t>
      </w:r>
      <w:r w:rsidR="000258D7" w:rsidRPr="00ED09FD">
        <w:rPr>
          <w:rFonts w:ascii="Arial" w:hAnsi="Arial"/>
          <w:sz w:val="22"/>
        </w:rPr>
        <w:t xml:space="preserve">Unterschrift </w:t>
      </w:r>
      <w:r w:rsidRPr="00ED09FD">
        <w:rPr>
          <w:rFonts w:ascii="Arial" w:hAnsi="Arial"/>
          <w:sz w:val="22"/>
        </w:rPr>
        <w:t>im</w:t>
      </w:r>
      <w:r w:rsidRPr="00ED09FD">
        <w:rPr>
          <w:rFonts w:ascii="Arial" w:hAnsi="Arial" w:cs="Arial"/>
          <w:sz w:val="22"/>
          <w:szCs w:val="22"/>
        </w:rPr>
        <w:t xml:space="preserve"> Angebotsschreiben (vgl. Vordruck </w:t>
      </w:r>
      <w:r w:rsidRPr="00ED09FD">
        <w:rPr>
          <w:rFonts w:ascii="Arial" w:hAnsi="Arial" w:cs="Arial"/>
          <w:b/>
          <w:sz w:val="22"/>
          <w:szCs w:val="22"/>
        </w:rPr>
        <w:t>D.0</w:t>
      </w:r>
      <w:r w:rsidRPr="00ED09FD">
        <w:rPr>
          <w:rFonts w:ascii="Arial" w:hAnsi="Arial" w:cs="Arial"/>
          <w:sz w:val="22"/>
          <w:szCs w:val="22"/>
        </w:rPr>
        <w:t xml:space="preserve">) </w:t>
      </w:r>
      <w:r w:rsidR="00AD2955" w:rsidRPr="00ED09FD">
        <w:rPr>
          <w:rFonts w:ascii="Arial" w:hAnsi="Arial" w:cs="Arial"/>
          <w:sz w:val="22"/>
          <w:szCs w:val="22"/>
        </w:rPr>
        <w:t>bzw. im Antr</w:t>
      </w:r>
      <w:r w:rsidR="009E5F03" w:rsidRPr="00ED09FD">
        <w:rPr>
          <w:rFonts w:ascii="Arial" w:hAnsi="Arial" w:cs="Arial"/>
          <w:sz w:val="22"/>
          <w:szCs w:val="22"/>
        </w:rPr>
        <w:t xml:space="preserve">agsschreiben (vgl. Vordruck </w:t>
      </w:r>
      <w:r w:rsidR="009E5F03" w:rsidRPr="00ED09FD">
        <w:rPr>
          <w:rFonts w:ascii="Arial" w:hAnsi="Arial" w:cs="Arial"/>
          <w:b/>
          <w:sz w:val="22"/>
          <w:szCs w:val="22"/>
        </w:rPr>
        <w:t>D.0-TW</w:t>
      </w:r>
      <w:r w:rsidR="009E5F03" w:rsidRPr="00ED09FD">
        <w:rPr>
          <w:rFonts w:ascii="Arial" w:hAnsi="Arial" w:cs="Arial"/>
          <w:sz w:val="22"/>
          <w:szCs w:val="22"/>
        </w:rPr>
        <w:t xml:space="preserve">) </w:t>
      </w:r>
      <w:r w:rsidRPr="00ED09FD">
        <w:rPr>
          <w:rFonts w:ascii="Arial" w:hAnsi="Arial" w:cs="Arial"/>
          <w:sz w:val="22"/>
          <w:szCs w:val="22"/>
        </w:rPr>
        <w:t xml:space="preserve">und die von jedem </w:t>
      </w:r>
      <w:r w:rsidR="000258D7" w:rsidRPr="00ED09FD">
        <w:rPr>
          <w:rFonts w:ascii="Arial" w:hAnsi="Arial" w:cs="Arial"/>
          <w:sz w:val="22"/>
          <w:szCs w:val="22"/>
        </w:rPr>
        <w:t>Teilnehmer</w:t>
      </w:r>
      <w:r w:rsidRPr="00ED09FD">
        <w:rPr>
          <w:rFonts w:ascii="Arial" w:hAnsi="Arial" w:cs="Arial"/>
          <w:sz w:val="22"/>
          <w:szCs w:val="22"/>
        </w:rPr>
        <w:t xml:space="preserve"> unterschriebene Vollmacht in der „Erklärung der Bieter- bzw. Bewerbergemeinschaft (vgl. Vordruck</w:t>
      </w:r>
      <w:r w:rsidR="000258D7" w:rsidRPr="00ED09FD">
        <w:rPr>
          <w:rFonts w:ascii="Arial" w:hAnsi="Arial" w:cs="Arial"/>
          <w:sz w:val="22"/>
          <w:szCs w:val="22"/>
        </w:rPr>
        <w:t> </w:t>
      </w:r>
      <w:r w:rsidRPr="00ED09FD">
        <w:rPr>
          <w:rFonts w:ascii="Arial" w:hAnsi="Arial" w:cs="Arial"/>
          <w:b/>
          <w:sz w:val="22"/>
          <w:szCs w:val="22"/>
        </w:rPr>
        <w:t>D.1</w:t>
      </w:r>
      <w:r w:rsidRPr="00ED09FD">
        <w:rPr>
          <w:rFonts w:ascii="Arial" w:hAnsi="Arial" w:cs="Arial"/>
          <w:sz w:val="22"/>
          <w:szCs w:val="22"/>
        </w:rPr>
        <w:t>) erstrecken sich uneingeschränkt auch auf diesen Vordruck.</w:t>
      </w:r>
    </w:p>
    <w:p w:rsidR="002101FF" w:rsidRPr="000E1B64" w:rsidRDefault="002101FF" w:rsidP="006D2260">
      <w:pPr>
        <w:spacing w:after="120"/>
        <w:ind w:right="284"/>
        <w:rPr>
          <w:rFonts w:ascii="Arial" w:hAnsi="Arial" w:cs="Arial"/>
          <w:sz w:val="22"/>
          <w:szCs w:val="22"/>
        </w:rPr>
      </w:pPr>
      <w:bookmarkStart w:id="0" w:name="_GoBack"/>
      <w:bookmarkEnd w:id="0"/>
    </w:p>
    <w:sectPr w:rsidR="002101FF" w:rsidRPr="000E1B64" w:rsidSect="00A75631">
      <w:headerReference w:type="default" r:id="rId11"/>
      <w:footerReference w:type="default" r:id="rId12"/>
      <w:pgSz w:w="11907" w:h="16840" w:code="9"/>
      <w:pgMar w:top="1418" w:right="1134" w:bottom="1134" w:left="1418"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C3F" w:rsidRDefault="006B7C3F">
      <w:r>
        <w:separator/>
      </w:r>
    </w:p>
  </w:endnote>
  <w:endnote w:type="continuationSeparator" w:id="0">
    <w:p w:rsidR="006B7C3F" w:rsidRDefault="006B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314" w:rsidRDefault="00C663E4" w:rsidP="003309DE">
    <w:pPr>
      <w:pStyle w:val="Fuzeile"/>
      <w:pBdr>
        <w:top w:val="single" w:sz="4" w:space="1" w:color="auto"/>
      </w:pBdr>
      <w:tabs>
        <w:tab w:val="clear" w:pos="9072"/>
        <w:tab w:val="left" w:pos="6804"/>
        <w:tab w:val="left" w:pos="8100"/>
      </w:tabs>
      <w:rPr>
        <w:rStyle w:val="Seitenzahl"/>
        <w:rFonts w:ascii="Arial" w:hAnsi="Arial" w:cs="Arial"/>
        <w:sz w:val="18"/>
        <w:szCs w:val="18"/>
      </w:rPr>
    </w:pPr>
    <w:r>
      <w:rPr>
        <w:rStyle w:val="Seitenzahl"/>
        <w:rFonts w:ascii="Arial" w:hAnsi="Arial" w:cs="Arial"/>
        <w:i/>
        <w:sz w:val="12"/>
        <w:szCs w:val="12"/>
      </w:rPr>
      <w:t>Verpflichtung_Einhaltung_Gesetze_C1_UVgO</w:t>
    </w:r>
    <w:r w:rsidR="00A36314">
      <w:rPr>
        <w:rStyle w:val="Seitenzahl"/>
        <w:rFonts w:ascii="Arial" w:hAnsi="Arial" w:cs="Arial"/>
        <w:sz w:val="18"/>
        <w:szCs w:val="18"/>
      </w:rPr>
      <w:tab/>
    </w:r>
    <w:r w:rsidR="00A36314">
      <w:rPr>
        <w:rStyle w:val="Seitenzahl"/>
        <w:rFonts w:ascii="Arial" w:hAnsi="Arial" w:cs="Arial"/>
        <w:sz w:val="18"/>
        <w:szCs w:val="18"/>
      </w:rPr>
      <w:tab/>
    </w:r>
    <w:r w:rsidR="00A36314" w:rsidRPr="00B53A01">
      <w:rPr>
        <w:rFonts w:ascii="Arial" w:hAnsi="Arial" w:cs="Arial"/>
        <w:sz w:val="18"/>
        <w:szCs w:val="18"/>
      </w:rPr>
      <w:t xml:space="preserve">Seite </w:t>
    </w:r>
    <w:r w:rsidR="00A36314" w:rsidRPr="00B53A01">
      <w:rPr>
        <w:rStyle w:val="Seitenzahl"/>
        <w:rFonts w:ascii="Arial" w:hAnsi="Arial" w:cs="Arial"/>
        <w:sz w:val="18"/>
        <w:szCs w:val="18"/>
      </w:rPr>
      <w:fldChar w:fldCharType="begin"/>
    </w:r>
    <w:r w:rsidR="00A36314" w:rsidRPr="00B53A01">
      <w:rPr>
        <w:rStyle w:val="Seitenzahl"/>
        <w:rFonts w:ascii="Arial" w:hAnsi="Arial" w:cs="Arial"/>
        <w:sz w:val="18"/>
        <w:szCs w:val="18"/>
      </w:rPr>
      <w:instrText xml:space="preserve"> PAGE </w:instrText>
    </w:r>
    <w:r w:rsidR="00A36314" w:rsidRPr="00B53A01">
      <w:rPr>
        <w:rStyle w:val="Seitenzahl"/>
        <w:rFonts w:ascii="Arial" w:hAnsi="Arial" w:cs="Arial"/>
        <w:sz w:val="18"/>
        <w:szCs w:val="18"/>
      </w:rPr>
      <w:fldChar w:fldCharType="separate"/>
    </w:r>
    <w:r>
      <w:rPr>
        <w:rStyle w:val="Seitenzahl"/>
        <w:rFonts w:ascii="Arial" w:hAnsi="Arial" w:cs="Arial"/>
        <w:noProof/>
        <w:sz w:val="18"/>
        <w:szCs w:val="18"/>
      </w:rPr>
      <w:t>2</w:t>
    </w:r>
    <w:r w:rsidR="00A36314" w:rsidRPr="00B53A01">
      <w:rPr>
        <w:rStyle w:val="Seitenzahl"/>
        <w:rFonts w:ascii="Arial" w:hAnsi="Arial" w:cs="Arial"/>
        <w:sz w:val="18"/>
        <w:szCs w:val="18"/>
      </w:rPr>
      <w:fldChar w:fldCharType="end"/>
    </w:r>
    <w:r w:rsidR="00A36314" w:rsidRPr="00B53A01">
      <w:rPr>
        <w:rStyle w:val="Seitenzahl"/>
        <w:rFonts w:ascii="Arial" w:hAnsi="Arial" w:cs="Arial"/>
        <w:sz w:val="18"/>
        <w:szCs w:val="18"/>
      </w:rPr>
      <w:t xml:space="preserve"> von </w:t>
    </w:r>
    <w:r w:rsidR="00A36314" w:rsidRPr="00B53A01">
      <w:rPr>
        <w:rStyle w:val="Seitenzahl"/>
        <w:rFonts w:ascii="Arial" w:hAnsi="Arial" w:cs="Arial"/>
        <w:sz w:val="18"/>
        <w:szCs w:val="18"/>
      </w:rPr>
      <w:fldChar w:fldCharType="begin"/>
    </w:r>
    <w:r w:rsidR="00A36314" w:rsidRPr="00B53A01">
      <w:rPr>
        <w:rStyle w:val="Seitenzahl"/>
        <w:rFonts w:ascii="Arial" w:hAnsi="Arial" w:cs="Arial"/>
        <w:sz w:val="18"/>
        <w:szCs w:val="18"/>
      </w:rPr>
      <w:instrText xml:space="preserve"> NUMPAGES </w:instrText>
    </w:r>
    <w:r w:rsidR="00A36314" w:rsidRPr="00B53A01">
      <w:rPr>
        <w:rStyle w:val="Seitenzahl"/>
        <w:rFonts w:ascii="Arial" w:hAnsi="Arial" w:cs="Arial"/>
        <w:sz w:val="18"/>
        <w:szCs w:val="18"/>
      </w:rPr>
      <w:fldChar w:fldCharType="separate"/>
    </w:r>
    <w:r>
      <w:rPr>
        <w:rStyle w:val="Seitenzahl"/>
        <w:rFonts w:ascii="Arial" w:hAnsi="Arial" w:cs="Arial"/>
        <w:noProof/>
        <w:sz w:val="18"/>
        <w:szCs w:val="18"/>
      </w:rPr>
      <w:t>2</w:t>
    </w:r>
    <w:r w:rsidR="00A36314" w:rsidRPr="00B53A01">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C3F" w:rsidRDefault="006B7C3F">
      <w:r>
        <w:separator/>
      </w:r>
    </w:p>
  </w:footnote>
  <w:footnote w:type="continuationSeparator" w:id="0">
    <w:p w:rsidR="006B7C3F" w:rsidRDefault="006B7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07"/>
    </w:tblGrid>
    <w:tr w:rsidR="00D52260" w:rsidRPr="00D52260" w:rsidTr="00E56227">
      <w:trPr>
        <w:cantSplit/>
        <w:trHeight w:hRule="exact" w:val="567"/>
      </w:trPr>
      <w:tc>
        <w:tcPr>
          <w:tcW w:w="9494" w:type="dxa"/>
          <w:shd w:val="clear" w:color="auto" w:fill="auto"/>
        </w:tcPr>
        <w:p w:rsidR="00D52260" w:rsidRPr="00D52260" w:rsidRDefault="006B7C3F" w:rsidP="00D52260">
          <w:pPr>
            <w:tabs>
              <w:tab w:val="center" w:pos="4536"/>
              <w:tab w:val="right" w:pos="9072"/>
            </w:tabs>
            <w:spacing w:before="120" w:after="120"/>
            <w:jc w:val="center"/>
          </w:pPr>
          <w:bookmarkStart w:id="1" w:name="picLogo"/>
          <w:r>
            <w:rPr>
              <w:noProof/>
            </w:rPr>
            <w:drawing>
              <wp:inline distT="0" distB="0" distL="0" distR="0" wp14:anchorId="7A0DEA69" wp14:editId="02E6B223">
                <wp:extent cx="1285875" cy="217961"/>
                <wp:effectExtent l="0" t="0" r="0" b="0"/>
                <wp:docPr id="6" name="Bild 1" descr="C:\Users\MathiasS\AppData\Local\ba\bk\cache\aa\ba-logos\011_099\033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hiasS\AppData\Local\ba\bk\cache\aa\ba-logos\011_099\03304.wmf"/>
                        <pic:cNvPicPr>
                          <a:picLocks noChangeAspect="1" noChangeArrowheads="1"/>
                        </pic:cNvPicPr>
                      </pic:nvPicPr>
                      <pic:blipFill>
                        <a:blip r:embed="rId1" cstate="print">
                          <a:extLst>
                            <a:ext uri="{28A0092B-C50C-407E-A947-70E740481C1C}">
                              <a14:useLocalDpi xmlns:a14="http://schemas.microsoft.com/office/drawing/2010/main" val="0"/>
                            </a:ext>
                          </a:extLst>
                        </a:blip>
                        <a:srcRect b="-1460"/>
                        <a:stretch>
                          <a:fillRect/>
                        </a:stretch>
                      </pic:blipFill>
                      <pic:spPr bwMode="auto">
                        <a:xfrm>
                          <a:off x="0" y="0"/>
                          <a:ext cx="1332698" cy="225898"/>
                        </a:xfrm>
                        <a:prstGeom prst="rect">
                          <a:avLst/>
                        </a:prstGeom>
                        <a:noFill/>
                        <a:ln>
                          <a:noFill/>
                        </a:ln>
                      </pic:spPr>
                    </pic:pic>
                  </a:graphicData>
                </a:graphic>
              </wp:inline>
            </w:drawing>
          </w:r>
          <w:bookmarkEnd w:id="1"/>
        </w:p>
      </w:tc>
    </w:tr>
  </w:tbl>
  <w:p w:rsidR="00D52260" w:rsidRPr="00D52260" w:rsidRDefault="00D52260" w:rsidP="00D52260">
    <w:pPr>
      <w:tabs>
        <w:tab w:val="center" w:pos="4536"/>
        <w:tab w:val="right" w:pos="9072"/>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56A2E"/>
    <w:multiLevelType w:val="multilevel"/>
    <w:tmpl w:val="7CE6E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161450"/>
    <w:multiLevelType w:val="singleLevel"/>
    <w:tmpl w:val="F280E35C"/>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2" w15:restartNumberingAfterBreak="0">
    <w:nsid w:val="6EE40360"/>
    <w:multiLevelType w:val="singleLevel"/>
    <w:tmpl w:val="31FC1644"/>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3" w15:restartNumberingAfterBreak="0">
    <w:nsid w:val="77611356"/>
    <w:multiLevelType w:val="singleLevel"/>
    <w:tmpl w:val="DA326108"/>
    <w:lvl w:ilvl="0">
      <w:start w:val="4"/>
      <w:numFmt w:val="decimal"/>
      <w:lvlText w:val="%1.) "/>
      <w:legacy w:legacy="1" w:legacySpace="0" w:legacyIndent="283"/>
      <w:lvlJc w:val="left"/>
      <w:pPr>
        <w:ind w:left="283" w:hanging="283"/>
      </w:pPr>
      <w:rPr>
        <w:rFonts w:ascii="Arial" w:hAnsi="Arial" w:hint="default"/>
        <w:b w:val="0"/>
        <w:i w:val="0"/>
        <w:sz w:val="24"/>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C3F"/>
    <w:rsid w:val="000143CD"/>
    <w:rsid w:val="000258D7"/>
    <w:rsid w:val="00066A85"/>
    <w:rsid w:val="00077E17"/>
    <w:rsid w:val="000B1DAB"/>
    <w:rsid w:val="000B3772"/>
    <w:rsid w:val="001219CC"/>
    <w:rsid w:val="00132878"/>
    <w:rsid w:val="0018514C"/>
    <w:rsid w:val="001B0674"/>
    <w:rsid w:val="001B3D45"/>
    <w:rsid w:val="001F6BA1"/>
    <w:rsid w:val="002101FF"/>
    <w:rsid w:val="00217D90"/>
    <w:rsid w:val="00223EA9"/>
    <w:rsid w:val="00227BD9"/>
    <w:rsid w:val="00243E26"/>
    <w:rsid w:val="0025559B"/>
    <w:rsid w:val="0025691D"/>
    <w:rsid w:val="002722CF"/>
    <w:rsid w:val="002A5910"/>
    <w:rsid w:val="002A640B"/>
    <w:rsid w:val="002F3C9D"/>
    <w:rsid w:val="00311673"/>
    <w:rsid w:val="00313AFF"/>
    <w:rsid w:val="00327AB0"/>
    <w:rsid w:val="003309DE"/>
    <w:rsid w:val="003575A0"/>
    <w:rsid w:val="003610AB"/>
    <w:rsid w:val="00375079"/>
    <w:rsid w:val="003A012B"/>
    <w:rsid w:val="003C3B76"/>
    <w:rsid w:val="003D32DE"/>
    <w:rsid w:val="003F6EF9"/>
    <w:rsid w:val="00401C45"/>
    <w:rsid w:val="004068A4"/>
    <w:rsid w:val="00410408"/>
    <w:rsid w:val="0045769E"/>
    <w:rsid w:val="00481C90"/>
    <w:rsid w:val="005052C0"/>
    <w:rsid w:val="00515C8A"/>
    <w:rsid w:val="00524C8E"/>
    <w:rsid w:val="0058252F"/>
    <w:rsid w:val="00594B68"/>
    <w:rsid w:val="005C2FAE"/>
    <w:rsid w:val="005C7EA9"/>
    <w:rsid w:val="005E7EB5"/>
    <w:rsid w:val="006032D8"/>
    <w:rsid w:val="00683FE5"/>
    <w:rsid w:val="006B7C3F"/>
    <w:rsid w:val="006C790A"/>
    <w:rsid w:val="006D2260"/>
    <w:rsid w:val="006D35A9"/>
    <w:rsid w:val="006E0DFD"/>
    <w:rsid w:val="0071027D"/>
    <w:rsid w:val="0077188B"/>
    <w:rsid w:val="007E2560"/>
    <w:rsid w:val="007F1E19"/>
    <w:rsid w:val="00810938"/>
    <w:rsid w:val="00820FFB"/>
    <w:rsid w:val="00893F79"/>
    <w:rsid w:val="00897E7B"/>
    <w:rsid w:val="008A504F"/>
    <w:rsid w:val="008D6BBA"/>
    <w:rsid w:val="008E6780"/>
    <w:rsid w:val="00912E6A"/>
    <w:rsid w:val="009563FB"/>
    <w:rsid w:val="009B3C15"/>
    <w:rsid w:val="009C3EF5"/>
    <w:rsid w:val="009E5F03"/>
    <w:rsid w:val="009F1FAC"/>
    <w:rsid w:val="00A07728"/>
    <w:rsid w:val="00A2405A"/>
    <w:rsid w:val="00A36314"/>
    <w:rsid w:val="00A75631"/>
    <w:rsid w:val="00AB3902"/>
    <w:rsid w:val="00AB4E8E"/>
    <w:rsid w:val="00AD2955"/>
    <w:rsid w:val="00AF308B"/>
    <w:rsid w:val="00B56657"/>
    <w:rsid w:val="00B664D0"/>
    <w:rsid w:val="00B82D44"/>
    <w:rsid w:val="00B9153F"/>
    <w:rsid w:val="00BC3ABF"/>
    <w:rsid w:val="00C03959"/>
    <w:rsid w:val="00C31367"/>
    <w:rsid w:val="00C32728"/>
    <w:rsid w:val="00C348DE"/>
    <w:rsid w:val="00C663E4"/>
    <w:rsid w:val="00CD03B5"/>
    <w:rsid w:val="00CF652A"/>
    <w:rsid w:val="00D00CD2"/>
    <w:rsid w:val="00D04E00"/>
    <w:rsid w:val="00D3081E"/>
    <w:rsid w:val="00D314D8"/>
    <w:rsid w:val="00D52260"/>
    <w:rsid w:val="00DD68C2"/>
    <w:rsid w:val="00DE4968"/>
    <w:rsid w:val="00DF6C39"/>
    <w:rsid w:val="00E12084"/>
    <w:rsid w:val="00E63805"/>
    <w:rsid w:val="00E81C9C"/>
    <w:rsid w:val="00E8293F"/>
    <w:rsid w:val="00E829F2"/>
    <w:rsid w:val="00E97C4A"/>
    <w:rsid w:val="00EA656C"/>
    <w:rsid w:val="00EB47DC"/>
    <w:rsid w:val="00EC5118"/>
    <w:rsid w:val="00ED09FD"/>
    <w:rsid w:val="00ED54BA"/>
    <w:rsid w:val="00F76BC2"/>
    <w:rsid w:val="00F819B6"/>
    <w:rsid w:val="00F90D6D"/>
    <w:rsid w:val="00FE45D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BD98D9-02F4-4A72-B45F-C4B06948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83FE5"/>
  </w:style>
  <w:style w:type="paragraph" w:styleId="berschrift1">
    <w:name w:val="heading 1"/>
    <w:basedOn w:val="Standard"/>
    <w:next w:val="Standard"/>
    <w:qFormat/>
    <w:pPr>
      <w:keepNext/>
      <w:outlineLvl w:val="0"/>
    </w:pPr>
    <w:rPr>
      <w:rFonts w:ascii="Arial" w:hAnsi="Arial"/>
      <w:b/>
      <w:sz w:val="36"/>
    </w:rPr>
  </w:style>
  <w:style w:type="paragraph" w:styleId="berschrift2">
    <w:name w:val="heading 2"/>
    <w:basedOn w:val="Standard"/>
    <w:next w:val="Standard"/>
    <w:link w:val="berschrift2Zchn"/>
    <w:uiPriority w:val="9"/>
    <w:semiHidden/>
    <w:unhideWhenUsed/>
    <w:qFormat/>
    <w:rsid w:val="002101FF"/>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pPr>
    <w:rPr>
      <w:rFonts w:ascii="Arial" w:hAnsi="Arial"/>
      <w:sz w:val="28"/>
    </w:rPr>
  </w:style>
  <w:style w:type="paragraph" w:customStyle="1" w:styleId="berschriftR2">
    <w:name w:val="Überschrift R2"/>
    <w:basedOn w:val="Standard"/>
    <w:rPr>
      <w:rFonts w:ascii="Arial" w:hAnsi="Arial"/>
      <w:sz w:val="22"/>
    </w:rPr>
  </w:style>
  <w:style w:type="paragraph" w:styleId="Kopfzeile">
    <w:name w:val="header"/>
    <w:aliases w:val="Kopfzeile Char Char"/>
    <w:basedOn w:val="Standard"/>
    <w:link w:val="KopfzeileZchn"/>
    <w:rsid w:val="00683FE5"/>
    <w:pPr>
      <w:tabs>
        <w:tab w:val="center" w:pos="4536"/>
        <w:tab w:val="right" w:pos="9072"/>
      </w:tabs>
    </w:pPr>
  </w:style>
  <w:style w:type="paragraph" w:styleId="Fuzeile">
    <w:name w:val="footer"/>
    <w:basedOn w:val="Standard"/>
    <w:rsid w:val="00683FE5"/>
    <w:pPr>
      <w:tabs>
        <w:tab w:val="center" w:pos="4536"/>
        <w:tab w:val="right" w:pos="9072"/>
      </w:tabs>
    </w:pPr>
  </w:style>
  <w:style w:type="character" w:styleId="Seitenzahl">
    <w:name w:val="page number"/>
    <w:basedOn w:val="Absatz-Standardschriftart"/>
    <w:rsid w:val="00683FE5"/>
  </w:style>
  <w:style w:type="paragraph" w:customStyle="1" w:styleId="Text-B-0">
    <w:name w:val="Text-B-0"/>
    <w:basedOn w:val="Standard"/>
    <w:rsid w:val="00683FE5"/>
    <w:pPr>
      <w:spacing w:after="120"/>
      <w:jc w:val="both"/>
    </w:pPr>
    <w:rPr>
      <w:rFonts w:ascii="Arial" w:hAnsi="Arial"/>
      <w:sz w:val="22"/>
    </w:rPr>
  </w:style>
  <w:style w:type="table" w:customStyle="1" w:styleId="Tabellengitternetz">
    <w:name w:val="Tabellengitternetz"/>
    <w:basedOn w:val="NormaleTabelle"/>
    <w:rsid w:val="00272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F1FAC"/>
    <w:rPr>
      <w:rFonts w:ascii="Tahoma" w:hAnsi="Tahoma" w:cs="Tahoma"/>
      <w:sz w:val="16"/>
      <w:szCs w:val="16"/>
    </w:rPr>
  </w:style>
  <w:style w:type="character" w:customStyle="1" w:styleId="KopfzeileZchn">
    <w:name w:val="Kopfzeile Zchn"/>
    <w:aliases w:val="Kopfzeile Char Char Zchn"/>
    <w:basedOn w:val="Absatz-Standardschriftart"/>
    <w:link w:val="Kopfzeile"/>
    <w:rsid w:val="003309DE"/>
  </w:style>
  <w:style w:type="character" w:customStyle="1" w:styleId="berschrift2Zchn">
    <w:name w:val="Überschrift 2 Zchn"/>
    <w:basedOn w:val="Absatz-Standardschriftart"/>
    <w:link w:val="berschrift2"/>
    <w:uiPriority w:val="9"/>
    <w:semiHidden/>
    <w:rsid w:val="002101FF"/>
    <w:rPr>
      <w:rFonts w:ascii="Cambria" w:eastAsia="Times New Roman" w:hAnsi="Cambria" w:cs="Times New Roman"/>
      <w:b/>
      <w:bCs/>
      <w:i/>
      <w:iCs/>
      <w:sz w:val="28"/>
      <w:szCs w:val="28"/>
    </w:rPr>
  </w:style>
  <w:style w:type="paragraph" w:styleId="Textkrper-Einzug2">
    <w:name w:val="Body Text Indent 2"/>
    <w:basedOn w:val="Standard"/>
    <w:link w:val="Textkrper-Einzug2Zchn"/>
    <w:uiPriority w:val="99"/>
    <w:semiHidden/>
    <w:unhideWhenUsed/>
    <w:rsid w:val="002101FF"/>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2101FF"/>
  </w:style>
  <w:style w:type="paragraph" w:styleId="Listenabsatz">
    <w:name w:val="List Paragraph"/>
    <w:basedOn w:val="Standard"/>
    <w:uiPriority w:val="34"/>
    <w:unhideWhenUsed/>
    <w:rsid w:val="00AB4E8E"/>
    <w:pPr>
      <w:ind w:left="720" w:hanging="357"/>
      <w:contextualSpacing/>
    </w:pPr>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701546">
      <w:bodyDiv w:val="1"/>
      <w:marLeft w:val="0"/>
      <w:marRight w:val="0"/>
      <w:marTop w:val="0"/>
      <w:marBottom w:val="0"/>
      <w:divBdr>
        <w:top w:val="none" w:sz="0" w:space="0" w:color="auto"/>
        <w:left w:val="none" w:sz="0" w:space="0" w:color="auto"/>
        <w:bottom w:val="none" w:sz="0" w:space="0" w:color="auto"/>
        <w:right w:val="none" w:sz="0" w:space="0" w:color="auto"/>
      </w:divBdr>
      <w:divsChild>
        <w:div w:id="2978970">
          <w:marLeft w:val="0"/>
          <w:marRight w:val="0"/>
          <w:marTop w:val="0"/>
          <w:marBottom w:val="0"/>
          <w:divBdr>
            <w:top w:val="none" w:sz="0" w:space="0" w:color="auto"/>
            <w:left w:val="none" w:sz="0" w:space="0" w:color="auto"/>
            <w:bottom w:val="single" w:sz="6" w:space="0" w:color="E1E3E6"/>
            <w:right w:val="none" w:sz="0" w:space="0" w:color="auto"/>
          </w:divBdr>
          <w:divsChild>
            <w:div w:id="19843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st.baintern.de\dfs\033\Ablagen\D03304-JC-NWM\03_Gesch&#228;ftsf&#252;hrung\04_BGF\10_Beschaffungen\Vergabe_allgemein\06_UVgo\Vordrucke\UVgO_III_3-16_C1_Verpflichtung_Einhaltung-Gesetze_17020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 Generische Publikation" ma:contentTypeID="0x0101001CF96C0210194FB2B5E0D8BCB7BAF92300309F3C72EFD99140999C570CA65444EC" ma:contentTypeVersion="7" ma:contentTypeDescription="Inhaltstyp für Generische Publikationen" ma:contentTypeScope="" ma:versionID="ca0f52313ad36e8a178d9686ebc5923a">
  <xsd:schema xmlns:xsd="http://www.w3.org/2001/XMLSchema" xmlns:xs="http://www.w3.org/2001/XMLSchema" xmlns:p="http://schemas.microsoft.com/office/2006/metadata/properties" xmlns:ns1="644686d1-6060-412e-8f7c-a1d63295f2e0" xmlns:ns2="326e7e15-26a6-4681-83db-7f2bb92fcb21" xmlns:ns3="http://schemas.microsoft.com/sharepoint/v3" targetNamespace="http://schemas.microsoft.com/office/2006/metadata/properties" ma:root="true" ma:fieldsID="4a4bd789dacb4556b62e68447f3a2a8e" ns1:_="" ns2:_="" ns3:_="">
    <xsd:import namespace="644686d1-6060-412e-8f7c-a1d63295f2e0"/>
    <xsd:import namespace="326e7e15-26a6-4681-83db-7f2bb92fcb21"/>
    <xsd:import namespace="http://schemas.microsoft.com/sharepoint/v3"/>
    <xsd:element name="properties">
      <xsd:complexType>
        <xsd:sequence>
          <xsd:element name="documentManagement">
            <xsd:complexType>
              <xsd:all>
                <xsd:element ref="ns1:IntranetRollenTaxHTField0" minOccurs="0"/>
                <xsd:element ref="ns1:FederfuehrendesAktenzeichenTaxHTField0" minOccurs="0"/>
                <xsd:element ref="ns1:MitfuehrendeAktenzeichenTaxHTField0" minOccurs="0"/>
                <xsd:element ref="ns1:RaeumlicherGeltungsbereichTaxHTField0" minOccurs="0"/>
                <xsd:element ref="ns1:SchlagwortTaxHTField0" minOccurs="0"/>
                <xsd:element ref="ns2:TaxCatchAll" minOccurs="0"/>
                <xsd:element ref="ns2:TaxCatchAllLabel" minOccurs="0"/>
                <xsd:element ref="ns1:Kurzbeschreibung" minOccurs="0"/>
                <xsd:element ref="ns1:Stand"/>
                <xsd:element ref="ns1:Zustaendigkeiten"/>
                <xsd:element ref="ns1:FachlicheZustaendigkeit" minOccurs="0"/>
                <xsd:element ref="ns1:VeroeffentlichungAktuelles" minOccurs="0"/>
                <xsd:element ref="ns1:AktuellesBis" minOccurs="0"/>
                <xsd:element ref="ns1:Archivierungswuerdig" minOccurs="0"/>
                <xsd:element ref="ns1:KeineIndizierung" minOccurs="0"/>
                <xsd:element ref="ns1:ZeigeAufStartseite" minOccurs="0"/>
                <xsd:element ref="ns3:PublishingStartDate" minOccurs="0"/>
                <xsd:element ref="ns1:BAGueltigBis"/>
                <xsd:element ref="ns1:Archiviert" minOccurs="0"/>
                <xsd:element ref="ns3:_dlc_Exempt" minOccurs="0"/>
                <xsd:element ref="ns3:_dlc_ExpireDateSaved" minOccurs="0"/>
                <xsd:element ref="ns3: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686d1-6060-412e-8f7c-a1d63295f2e0" elementFormDefault="qualified">
    <xsd:import namespace="http://schemas.microsoft.com/office/2006/documentManagement/types"/>
    <xsd:import namespace="http://schemas.microsoft.com/office/infopath/2007/PartnerControls"/>
    <xsd:element name="IntranetRollenTaxHTField0" ma:index="0" nillable="true" ma:taxonomy="true" ma:internalName="IntranetRollenTaxHTField0" ma:taxonomyFieldName="IntranetRollen" ma:displayName="IntranetRollen" ma:fieldId="{25cf01f4-be06-4208-ba2e-f001021bde12}" ma:taxonomyMulti="true" ma:sspId="6ce76478-e3d2-4498-b46a-8f9b639766fc" ma:termSetId="c5c7f617-80f9-45b6-b4f4-7f47bc8d6361" ma:anchorId="00000000-0000-0000-0000-000000000000" ma:open="true" ma:isKeyword="false">
      <xsd:complexType>
        <xsd:sequence>
          <xsd:element ref="pc:Terms" minOccurs="0" maxOccurs="1"/>
        </xsd:sequence>
      </xsd:complexType>
    </xsd:element>
    <xsd:element name="FederfuehrendesAktenzeichenTaxHTField0" ma:index="1" ma:taxonomy="true" ma:internalName="FederfuehrendesAktenzeichenTaxHTField0" ma:taxonomyFieldName="FederfuehrendesAktenzeichen" ma:displayName="Federführendes Aktenzeichen" ma:fieldId="{ccbd9873-a26d-4aba-b056-544b8cd7a879}" ma:sspId="6ce76478-e3d2-4498-b46a-8f9b639766fc" ma:termSetId="b5859a61-b9eb-4078-afb9-237dff82494f" ma:anchorId="00000000-0000-0000-0000-000000000000" ma:open="true" ma:isKeyword="false">
      <xsd:complexType>
        <xsd:sequence>
          <xsd:element ref="pc:Terms" minOccurs="0" maxOccurs="1"/>
        </xsd:sequence>
      </xsd:complexType>
    </xsd:element>
    <xsd:element name="MitfuehrendeAktenzeichenTaxHTField0" ma:index="2" nillable="true" ma:taxonomy="true" ma:internalName="MitfuehrendeAktenzeichenTaxHTField0" ma:taxonomyFieldName="MitfuehrendeAktenzeichen" ma:displayName="Mitführende Aktenzeichen" ma:fieldId="{49773114-de4b-4124-8f8f-b645b59bce9a}" ma:taxonomyMulti="true" ma:sspId="6ce76478-e3d2-4498-b46a-8f9b639766fc" ma:termSetId="b5859a61-b9eb-4078-afb9-237dff82494f" ma:anchorId="00000000-0000-0000-0000-000000000000" ma:open="true" ma:isKeyword="false">
      <xsd:complexType>
        <xsd:sequence>
          <xsd:element ref="pc:Terms" minOccurs="0" maxOccurs="1"/>
        </xsd:sequence>
      </xsd:complexType>
    </xsd:element>
    <xsd:element name="RaeumlicherGeltungsbereichTaxHTField0" ma:index="3" ma:taxonomy="true" ma:internalName="RaeumlicherGeltungsbereichTaxHTField0" ma:taxonomyFieldName="RaeumlicherGeltungsbereich" ma:displayName="Räumlicher Geltungsbereich" ma:fieldId="{766d42c2-25d4-4f71-8e03-77911716cd83}" ma:taxonomyMulti="true" ma:sspId="6ce76478-e3d2-4498-b46a-8f9b639766fc" ma:termSetId="42702e00-234e-4c4a-bc9e-4be9e7f4e045" ma:anchorId="00000000-0000-0000-0000-000000000000" ma:open="true" ma:isKeyword="false">
      <xsd:complexType>
        <xsd:sequence>
          <xsd:element ref="pc:Terms" minOccurs="0" maxOccurs="1"/>
        </xsd:sequence>
      </xsd:complexType>
    </xsd:element>
    <xsd:element name="SchlagwortTaxHTField0" ma:index="4" nillable="true" ma:taxonomy="true" ma:internalName="SchlagwortTaxHTField0" ma:taxonomyFieldName="Schlagwort" ma:displayName="Schlagwörter" ma:fieldId="{6ea57f04-7750-452d-a113-6e8902740fdb}" ma:taxonomyMulti="true" ma:sspId="6ce76478-e3d2-4498-b46a-8f9b639766fc" ma:termSetId="c5d5c0da-04db-4942-bef1-f971808514cf" ma:anchorId="00000000-0000-0000-0000-000000000000" ma:open="true" ma:isKeyword="false">
      <xsd:complexType>
        <xsd:sequence>
          <xsd:element ref="pc:Terms" minOccurs="0" maxOccurs="1"/>
        </xsd:sequence>
      </xsd:complexType>
    </xsd:element>
    <xsd:element name="Kurzbeschreibung" ma:index="8" nillable="true" ma:displayName="Kurzbeschreibung" ma:internalName="Kurzbeschreibung">
      <xsd:simpleType>
        <xsd:restriction base="dms:Note">
          <xsd:maxLength value="600"/>
        </xsd:restriction>
      </xsd:simpleType>
    </xsd:element>
    <xsd:element name="Stand" ma:index="9" ma:displayName="Stand" ma:format="DateTime" ma:internalName="Stand">
      <xsd:simpleType>
        <xsd:restriction base="dms:DateTime"/>
      </xsd:simpleType>
    </xsd:element>
    <xsd:element name="Zustaendigkeiten" ma:index="11" ma:displayName="Zuständigkeiten" ma:list="UserInfo" ma:internalName="Zustaendigkeiten">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achlicheZustaendigkeit" ma:index="12" nillable="true" ma:displayName="Fachliche Zuständigkeit" ma:list="UserInfo" ma:internalName="FachlicheZustaendigkei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oeffentlichungAktuelles" ma:index="16" nillable="true" ma:displayName="Veröffentlichung Aktuelles" ma:default="False" ma:internalName="VeroeffentlichungAktuelles">
      <xsd:simpleType>
        <xsd:restriction base="dms:Boolean"/>
      </xsd:simpleType>
    </xsd:element>
    <xsd:element name="AktuellesBis" ma:index="17" nillable="true" ma:displayName="Aktuelles bis" ma:internalName="AktuellesBis">
      <xsd:simpleType>
        <xsd:restriction base="dms:DateTime"/>
      </xsd:simpleType>
    </xsd:element>
    <xsd:element name="Archivierungswuerdig" ma:index="18" nillable="true" ma:displayName="Archivierungswürdig" ma:default="False" ma:internalName="Archivierungswuerdig">
      <xsd:simpleType>
        <xsd:restriction base="dms:Boolean"/>
      </xsd:simpleType>
    </xsd:element>
    <xsd:element name="KeineIndizierung" ma:index="19" nillable="true" ma:displayName="Keine Indizierung" ma:default="False" ma:internalName="KeineIndizierung">
      <xsd:simpleType>
        <xsd:restriction base="dms:Boolean"/>
      </xsd:simpleType>
    </xsd:element>
    <xsd:element name="ZeigeAufStartseite" ma:index="20" nillable="true" ma:displayName="Auf Startseite Anzeigen" ma:default="False" ma:internalName="ZeigeAufStartseite">
      <xsd:simpleType>
        <xsd:restriction base="dms:Boolean"/>
      </xsd:simpleType>
    </xsd:element>
    <xsd:element name="BAGueltigBis" ma:index="23" ma:displayName="Gültig bis" ma:format="DateOnly" ma:internalName="BAGueltigBis">
      <xsd:simpleType>
        <xsd:restriction base="dms:DateTime"/>
      </xsd:simpleType>
    </xsd:element>
    <xsd:element name="Archiviert" ma:index="24" nillable="true" ma:displayName="Archiviert" ma:default="False" ma:hidden="true" ma:internalName="Archivi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6e7e15-26a6-4681-83db-7f2bb92fcb21" elementFormDefault="qualified">
    <xsd:import namespace="http://schemas.microsoft.com/office/2006/documentManagement/types"/>
    <xsd:import namespace="http://schemas.microsoft.com/office/infopath/2007/PartnerControls"/>
    <xsd:element name="TaxCatchAll" ma:index="5" nillable="true" ma:displayName="Taxonomiespalte &quot;Alle abfangen&quot;" ma:description="" ma:hidden="true" ma:list="{afeead1c-2fe3-40a4-966a-1a580381555e}" ma:internalName="TaxCatchAll" ma:showField="CatchAllData" ma:web="326e7e15-26a6-4681-83db-7f2bb92fcb21">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iespalte &quot;Alle abfangen&quot;1" ma:description="" ma:hidden="true" ma:list="{afeead1c-2fe3-40a4-966a-1a580381555e}" ma:internalName="TaxCatchAllLabel" ma:readOnly="true" ma:showField="CatchAllDataLabel" ma:web="326e7e15-26a6-4681-83db-7f2bb92fcb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2" nillable="true" ma:displayName="Gültig ab"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_dlc_Exempt" ma:index="25" nillable="true" ma:displayName="Von der Richtlinie ausgenommen" ma:hidden="true" ma:internalName="_dlc_Exempt" ma:readOnly="true">
      <xsd:simpleType>
        <xsd:restriction base="dms:Unknown"/>
      </xsd:simpleType>
    </xsd:element>
    <xsd:element name="_dlc_ExpireDateSaved" ma:index="26" nillable="true" ma:displayName="Ursprüngliches Ablaufdatum" ma:hidden="true" ma:internalName="_dlc_ExpireDateSaved" ma:readOnly="true">
      <xsd:simpleType>
        <xsd:restriction base="dms:DateTime"/>
      </xsd:simpleType>
    </xsd:element>
    <xsd:element name="_dlc_ExpireDate" ma:index="27" nillable="true" ma:displayName="Ablaufdatum"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A6C74C97-CAE6-4E87-B2B0-7E66B14C2BF0" local="false">
  <p:Name>Wiedervorlage</p:Name>
  <p:Description/>
  <p:Statement/>
  <p:PolicyItems>
    <p:PolicyItem featureId="Microsoft.Office.RecordsManagement.PolicyFeatures.Expiration" staticId="0x0101001CF96C0210194FB2B5E0D8BCB7BAF923|793854149" UniqueId="2694f4ea-30f5-44af-9ef3-9c7a329d85f4">
      <p:Name>Retention</p:Name>
      <p:Description>Automatic scheduling of content for processing, and performing a retention action on content that has reached its due date.</p:Description>
      <p:CustomData>
        <Schedules nextStageId="4">
          <Schedule type="default">
            <stages>
              <data stageId="1">
                <formula id="Erste Wiedervorlage Ereignis"/>
                <action type="action" id="Erste Wiedervorlage Aktion"/>
              </data>
              <data stageId="2">
                <formula id="Archivierung Ereignis"/>
                <action type="action" id="Archivierung Aktion"/>
              </data>
              <data stageId="3">
                <formula id="Zweite Wiedervorlage Ereignis"/>
                <action type="action" id="Zweite Wiedervorlage Aktion"/>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_dlc_ExpireDateSaved xmlns="http://schemas.microsoft.com/sharepoint/v3" xsi:nil="true"/>
    <_dlc_ExpireDate xmlns="http://schemas.microsoft.com/sharepoint/v3">2018-06-13T21:00:00+00:00</_dlc_ExpireDate>
    <MitfuehrendeAktenzeichenTaxHTField0 xmlns="644686d1-6060-412e-8f7c-a1d63295f2e0">
      <Terms xmlns="http://schemas.microsoft.com/office/infopath/2007/PartnerControls"/>
    </MitfuehrendeAktenzeichenTaxHTField0>
    <VeroeffentlichungAktuelles xmlns="644686d1-6060-412e-8f7c-a1d63295f2e0">false</VeroeffentlichungAktuelles>
    <Archivierungswuerdig xmlns="644686d1-6060-412e-8f7c-a1d63295f2e0">false</Archivierungswuerdig>
    <AktuellesBis xmlns="644686d1-6060-412e-8f7c-a1d63295f2e0" xsi:nil="true"/>
    <FachlicheZustaendigkeit xmlns="644686d1-6060-412e-8f7c-a1d63295f2e0">
      <UserInfo>
        <DisplayName/>
        <AccountId xsi:nil="true"/>
        <AccountType/>
      </UserInfo>
    </FachlicheZustaendigkeit>
    <ZeigeAufStartseite xmlns="644686d1-6060-412e-8f7c-a1d63295f2e0">false</ZeigeAufStartseite>
    <FederfuehrendesAktenzeichenTaxHTField0 xmlns="644686d1-6060-412e-8f7c-a1d63295f2e0">
      <Terms xmlns="http://schemas.microsoft.com/office/infopath/2007/PartnerControls">
        <TermInfo xmlns="http://schemas.microsoft.com/office/infopath/2007/PartnerControls">
          <TermName xmlns="http://schemas.microsoft.com/office/infopath/2007/PartnerControls">1729-IT-Systeme</TermName>
          <TermId xmlns="http://schemas.microsoft.com/office/infopath/2007/PartnerControls">9ceef994-7c87-4a94-823b-cd6b07c21e39</TermId>
        </TermInfo>
      </Terms>
    </FederfuehrendesAktenzeichenTaxHTField0>
    <BAGueltigBis xmlns="644686d1-6060-412e-8f7c-a1d63295f2e0">2018-09-11T22:00:00+00:00</BAGueltigBis>
    <TaxCatchAll xmlns="326e7e15-26a6-4681-83db-7f2bb92fcb21">
      <Value>3252</Value>
      <Value>525</Value>
    </TaxCatchAll>
    <IntranetRollenTaxHTField0 xmlns="644686d1-6060-412e-8f7c-a1d63295f2e0">
      <Terms xmlns="http://schemas.microsoft.com/office/infopath/2007/PartnerControls"/>
    </IntranetRollenTaxHTField0>
    <Stand xmlns="644686d1-6060-412e-8f7c-a1d63295f2e0">2017-02-07T23:00:00+00:00</Stand>
    <Kurzbeschreibung xmlns="644686d1-6060-412e-8f7c-a1d63295f2e0" xsi:nil="true"/>
    <KeineIndizierung xmlns="644686d1-6060-412e-8f7c-a1d63295f2e0">false</KeineIndizierung>
    <Archiviert xmlns="644686d1-6060-412e-8f7c-a1d63295f2e0">false</Archiviert>
    <RaeumlicherGeltungsbereichTaxHTField0 xmlns="644686d1-6060-412e-8f7c-a1d63295f2e0">
      <Terms xmlns="http://schemas.microsoft.com/office/infopath/2007/PartnerControls">
        <TermInfo xmlns="http://schemas.microsoft.com/office/infopath/2007/PartnerControls">
          <TermName xmlns="http://schemas.microsoft.com/office/infopath/2007/PartnerControls">zentral</TermName>
          <TermId xmlns="http://schemas.microsoft.com/office/infopath/2007/PartnerControls">b40d445c-72b9-4f7a-ad06-ed34ad857622</TermId>
        </TermInfo>
      </Terms>
    </RaeumlicherGeltungsbereichTaxHTField0>
    <SchlagwortTaxHTField0 xmlns="644686d1-6060-412e-8f7c-a1d63295f2e0">
      <Terms xmlns="http://schemas.microsoft.com/office/infopath/2007/PartnerControls"/>
    </SchlagwortTaxHTField0>
    <Zustaendigkeiten xmlns="644686d1-6060-412e-8f7c-a1d63295f2e0">
      <UserInfo>
        <DisplayName/>
        <AccountId>3651</AccountId>
        <AccountType/>
      </UserInfo>
    </Zustaendigkeiten>
  </documentManagement>
</p:properties>
</file>

<file path=customXml/itemProps1.xml><?xml version="1.0" encoding="utf-8"?>
<ds:datastoreItem xmlns:ds="http://schemas.openxmlformats.org/officeDocument/2006/customXml" ds:itemID="{E9FC9FF8-20C9-4B44-A53E-0BBE89B24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686d1-6060-412e-8f7c-a1d63295f2e0"/>
    <ds:schemaRef ds:uri="326e7e15-26a6-4681-83db-7f2bb92fcb21"/>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44C99-D2FA-4440-B01F-91DC2E95DBA1}">
  <ds:schemaRefs>
    <ds:schemaRef ds:uri="http://schemas.microsoft.com/sharepoint/events"/>
  </ds:schemaRefs>
</ds:datastoreItem>
</file>

<file path=customXml/itemProps3.xml><?xml version="1.0" encoding="utf-8"?>
<ds:datastoreItem xmlns:ds="http://schemas.openxmlformats.org/officeDocument/2006/customXml" ds:itemID="{85746326-A90F-4CF6-AC59-A5B5EDF8285C}">
  <ds:schemaRefs>
    <ds:schemaRef ds:uri="office.server.policy"/>
  </ds:schemaRefs>
</ds:datastoreItem>
</file>

<file path=customXml/itemProps4.xml><?xml version="1.0" encoding="utf-8"?>
<ds:datastoreItem xmlns:ds="http://schemas.openxmlformats.org/officeDocument/2006/customXml" ds:itemID="{234D0399-0CB0-4617-95C2-F410DFB88FCB}">
  <ds:schemaRefs>
    <ds:schemaRef ds:uri="http://purl.org/dc/terms/"/>
    <ds:schemaRef ds:uri="644686d1-6060-412e-8f7c-a1d63295f2e0"/>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dcmitype/"/>
    <ds:schemaRef ds:uri="http://schemas.microsoft.com/sharepoint/v3"/>
    <ds:schemaRef ds:uri="326e7e15-26a6-4681-83db-7f2bb92fcb2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UVgO_III_3-16_C1_Verpflichtung_Einhaltung-Gesetze_170208.dotx</Template>
  <TotalTime>0</TotalTime>
  <Pages>2</Pages>
  <Words>628</Words>
  <Characters>4578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UVgO_III_3-16_C1_Verpflichtung_Einhaltung-Gesetze_170208</vt:lpstr>
    </vt:vector>
  </TitlesOfParts>
  <Company>Bundesanstalt für Arbeit</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UVgO_III_3-16_C1_Verpflichtung_Einhaltung-Gesetze_170208</dc:title>
  <dc:creator>DrewsK</dc:creator>
  <dc:description>11.12.02 - Sto. - Anpassung  Stand 1/03_x000d_
14.02.03 - Sto. - Übergabefassung Stand 02/03_x000d_
29.07.03 - Ha - aktuelle Fassung Stand 07/03_x000d_
29.01.04 - Sch - aktuelle Fassung Stand 01/04</dc:description>
  <cp:lastModifiedBy>Drews Kai</cp:lastModifiedBy>
  <cp:revision>4</cp:revision>
  <cp:lastPrinted>2016-04-05T13:15:00Z</cp:lastPrinted>
  <dcterms:created xsi:type="dcterms:W3CDTF">2018-01-15T12:58:00Z</dcterms:created>
  <dcterms:modified xsi:type="dcterms:W3CDTF">2022-10-12T06:38:00Z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path">
    <vt:lpwstr>N:\Ablagen\D019-1-Einkauf\Info zur Einkaufsorg\Vordrucke\Vordruckmuster\C_2_Erklaerung_bei_Vergabe_von_Beratungs-Schulungsleistungen_(32-VOLA).dot</vt:lpwstr>
  </property>
  <property fmtid="{D5CDD505-2E9C-101B-9397-08002B2CF9AE}" pid="3" name="ContentTypeId">
    <vt:lpwstr>0x0101001CF96C0210194FB2B5E0D8BCB7BAF92300309F3C72EFD99140999C570CA65444EC</vt:lpwstr>
  </property>
  <property fmtid="{D5CDD505-2E9C-101B-9397-08002B2CF9AE}" pid="4" name="_dlc_policyId">
    <vt:lpwstr>0x0101001CF96C0210194FB2B5E0D8BCB7BAF923|793854149</vt:lpwstr>
  </property>
  <property fmtid="{D5CDD505-2E9C-101B-9397-08002B2CF9AE}" pid="5" name="ItemRetentionFormula">
    <vt:lpwstr>&lt;formula id="Erste Wiedervorlage Ereignis" /&gt;</vt:lpwstr>
  </property>
  <property fmtid="{D5CDD505-2E9C-101B-9397-08002B2CF9AE}" pid="6" name="MitfuehrendeAktenzeichen">
    <vt:lpwstr/>
  </property>
  <property fmtid="{D5CDD505-2E9C-101B-9397-08002B2CF9AE}" pid="7" name="Schlagwort">
    <vt:lpwstr/>
  </property>
  <property fmtid="{D5CDD505-2E9C-101B-9397-08002B2CF9AE}" pid="8" name="FederfuehrendesAktenzeichen">
    <vt:lpwstr>525;#1729-IT-Systeme|9ceef994-7c87-4a94-823b-cd6b07c21e39</vt:lpwstr>
  </property>
  <property fmtid="{D5CDD505-2E9C-101B-9397-08002B2CF9AE}" pid="9" name="IntranetRollen">
    <vt:lpwstr/>
  </property>
  <property fmtid="{D5CDD505-2E9C-101B-9397-08002B2CF9AE}" pid="10" name="RaeumlicherGeltungsbereich">
    <vt:lpwstr>3252;#zentral|b40d445c-72b9-4f7a-ad06-ed34ad857622</vt:lpwstr>
  </property>
  <property fmtid="{D5CDD505-2E9C-101B-9397-08002B2CF9AE}" pid="11" name="Order">
    <vt:r8>900</vt:r8>
  </property>
</Properties>
</file>